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549"/>
        <w:tblW w:w="15745" w:type="dxa"/>
        <w:tblLayout w:type="fixed"/>
        <w:tblLook w:val="04A0" w:firstRow="1" w:lastRow="0" w:firstColumn="1" w:lastColumn="0" w:noHBand="0" w:noVBand="1"/>
      </w:tblPr>
      <w:tblGrid>
        <w:gridCol w:w="535"/>
        <w:gridCol w:w="900"/>
        <w:gridCol w:w="1170"/>
        <w:gridCol w:w="810"/>
        <w:gridCol w:w="540"/>
        <w:gridCol w:w="1350"/>
        <w:gridCol w:w="1080"/>
        <w:gridCol w:w="630"/>
        <w:gridCol w:w="2340"/>
        <w:gridCol w:w="90"/>
        <w:gridCol w:w="630"/>
        <w:gridCol w:w="1766"/>
        <w:gridCol w:w="1474"/>
        <w:gridCol w:w="630"/>
        <w:gridCol w:w="369"/>
        <w:gridCol w:w="1431"/>
      </w:tblGrid>
      <w:tr w:rsidR="006C4193" w:rsidRPr="004C5DD5" w14:paraId="1C16B91C" w14:textId="77777777" w:rsidTr="30857CF8">
        <w:trPr>
          <w:trHeight w:hRule="exact" w:val="910"/>
        </w:trPr>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4F1FD" w14:textId="77777777" w:rsidR="006C4193" w:rsidRPr="004C5DD5" w:rsidRDefault="006C4193" w:rsidP="006C4193">
            <w:pPr>
              <w:spacing w:after="0" w:line="240" w:lineRule="auto"/>
              <w:jc w:val="center"/>
              <w:rPr>
                <w:b/>
                <w:bCs/>
              </w:rPr>
            </w:pPr>
            <w:r w:rsidRPr="004C5DD5">
              <w:rPr>
                <w:b/>
                <w:bCs/>
              </w:rPr>
              <w:t>Screening</w:t>
            </w:r>
            <w:r w:rsidRPr="004C5DD5">
              <w:rPr>
                <w:b/>
                <w:bCs/>
              </w:rPr>
              <w:br/>
              <w:t>Date</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9424D8" w14:textId="49C96C76" w:rsidR="006C4193" w:rsidRPr="004C5DD5" w:rsidRDefault="1F396353" w:rsidP="006C4193">
            <w:pPr>
              <w:spacing w:after="0" w:line="240" w:lineRule="auto"/>
              <w:jc w:val="center"/>
              <w:rPr>
                <w:b/>
                <w:bCs/>
              </w:rPr>
            </w:pPr>
            <w:r w:rsidRPr="21B67344">
              <w:rPr>
                <w:b/>
                <w:bCs/>
              </w:rPr>
              <w:t>Screening Attempt</w:t>
            </w:r>
            <w:r w:rsidR="24CF5F52" w:rsidRPr="21B67344">
              <w:rPr>
                <w:b/>
                <w:bCs/>
              </w:rPr>
              <w:t>*</w:t>
            </w:r>
          </w:p>
        </w:tc>
        <w:tc>
          <w:tcPr>
            <w:tcW w:w="27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563336" w14:textId="40015CEC" w:rsidR="006C4193" w:rsidRPr="00A6184A" w:rsidRDefault="1F396353" w:rsidP="21B67344">
            <w:pPr>
              <w:spacing w:after="0" w:line="240" w:lineRule="auto"/>
              <w:jc w:val="center"/>
              <w:rPr>
                <w:b/>
                <w:bCs/>
                <w:highlight w:val="yellow"/>
              </w:rPr>
            </w:pPr>
            <w:r w:rsidRPr="00ED4827">
              <w:rPr>
                <w:b/>
                <w:bCs/>
              </w:rPr>
              <w:t>PTID</w:t>
            </w:r>
            <w:r w:rsidR="5BE85C4B" w:rsidRPr="00ED4827">
              <w:rPr>
                <w:b/>
                <w:bCs/>
              </w:rPr>
              <w:t>^</w:t>
            </w:r>
          </w:p>
        </w:tc>
        <w:tc>
          <w:tcPr>
            <w:tcW w:w="1710" w:type="dxa"/>
            <w:gridSpan w:val="2"/>
            <w:tcBorders>
              <w:top w:val="single" w:sz="4" w:space="0" w:color="auto"/>
              <w:left w:val="nil"/>
              <w:bottom w:val="single" w:sz="4" w:space="0" w:color="auto"/>
              <w:right w:val="double" w:sz="4" w:space="0" w:color="auto"/>
            </w:tcBorders>
            <w:shd w:val="clear" w:color="auto" w:fill="D9D9D9" w:themeFill="background1" w:themeFillShade="D9"/>
            <w:vAlign w:val="center"/>
          </w:tcPr>
          <w:p w14:paraId="0EF75B33" w14:textId="77777777" w:rsidR="006C4193" w:rsidRPr="004C5DD5" w:rsidRDefault="006C4193" w:rsidP="006C4193">
            <w:pPr>
              <w:spacing w:after="0" w:line="240" w:lineRule="auto"/>
              <w:jc w:val="center"/>
              <w:rPr>
                <w:b/>
                <w:bCs/>
              </w:rPr>
            </w:pPr>
            <w:r>
              <w:rPr>
                <w:b/>
                <w:bCs/>
              </w:rPr>
              <w:t>Staff Initials/D</w:t>
            </w:r>
            <w:r w:rsidRPr="004C5DD5">
              <w:rPr>
                <w:b/>
                <w:bCs/>
              </w:rPr>
              <w:t>ate</w:t>
            </w:r>
          </w:p>
        </w:tc>
        <w:tc>
          <w:tcPr>
            <w:tcW w:w="234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27274AD" w14:textId="77777777" w:rsidR="006C4193" w:rsidRPr="004C5DD5" w:rsidRDefault="006C4193" w:rsidP="006C4193">
            <w:pPr>
              <w:spacing w:after="0" w:line="240" w:lineRule="auto"/>
              <w:jc w:val="center"/>
              <w:rPr>
                <w:b/>
                <w:bCs/>
              </w:rPr>
            </w:pPr>
            <w:r w:rsidRPr="004C5DD5">
              <w:rPr>
                <w:b/>
                <w:bCs/>
              </w:rPr>
              <w:t xml:space="preserve">Enrollment Date </w:t>
            </w:r>
            <w:r w:rsidRPr="004C5DD5">
              <w:rPr>
                <w:b/>
                <w:bCs/>
              </w:rPr>
              <w:br/>
              <w:t>(or N</w:t>
            </w:r>
            <w:r>
              <w:rPr>
                <w:b/>
                <w:bCs/>
              </w:rPr>
              <w:t>/</w:t>
            </w:r>
            <w:r w:rsidRPr="004C5DD5">
              <w:rPr>
                <w:b/>
                <w:bCs/>
              </w:rPr>
              <w:t>A if not enrolled)</w:t>
            </w:r>
          </w:p>
        </w:tc>
        <w:tc>
          <w:tcPr>
            <w:tcW w:w="248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2FB6F" w14:textId="77777777" w:rsidR="006C4193" w:rsidRPr="004C5DD5" w:rsidRDefault="006C4193" w:rsidP="006C4193">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47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73A4A6BD" w14:textId="13DB0FA2" w:rsidR="006C4193" w:rsidRDefault="1F396353" w:rsidP="006C4193">
            <w:pPr>
              <w:spacing w:after="0" w:line="240" w:lineRule="auto"/>
              <w:jc w:val="center"/>
              <w:rPr>
                <w:b/>
                <w:bCs/>
              </w:rPr>
            </w:pPr>
            <w:r w:rsidRPr="21B67344">
              <w:rPr>
                <w:b/>
                <w:bCs/>
              </w:rPr>
              <w:t xml:space="preserve">Screening Failure Codes </w:t>
            </w:r>
          </w:p>
          <w:p w14:paraId="0E9DA390" w14:textId="77777777" w:rsidR="006C4193" w:rsidRPr="004C5DD5" w:rsidRDefault="006C4193" w:rsidP="006C4193">
            <w:pPr>
              <w:spacing w:after="0" w:line="240" w:lineRule="auto"/>
              <w:jc w:val="center"/>
              <w:rPr>
                <w:b/>
                <w:bCs/>
              </w:rPr>
            </w:pPr>
            <w:r w:rsidRPr="004C5DD5">
              <w:rPr>
                <w:b/>
                <w:bCs/>
              </w:rPr>
              <w:t>(or N</w:t>
            </w:r>
            <w:r>
              <w:rPr>
                <w:b/>
                <w:bCs/>
              </w:rPr>
              <w:t>/</w:t>
            </w:r>
            <w:r w:rsidRPr="004C5DD5">
              <w:rPr>
                <w:b/>
                <w:bCs/>
              </w:rPr>
              <w:t>A if enrolled)</w:t>
            </w:r>
          </w:p>
        </w:tc>
        <w:tc>
          <w:tcPr>
            <w:tcW w:w="1431" w:type="dxa"/>
            <w:tcBorders>
              <w:top w:val="single" w:sz="4" w:space="0" w:color="auto"/>
              <w:left w:val="nil"/>
              <w:bottom w:val="single" w:sz="4" w:space="0" w:color="auto"/>
              <w:right w:val="single" w:sz="4" w:space="0" w:color="auto"/>
            </w:tcBorders>
            <w:shd w:val="clear" w:color="auto" w:fill="D9D9D9" w:themeFill="background1" w:themeFillShade="D9"/>
          </w:tcPr>
          <w:p w14:paraId="50988B60" w14:textId="77777777" w:rsidR="006C4193" w:rsidRDefault="006C4193" w:rsidP="006C4193">
            <w:pPr>
              <w:spacing w:after="0" w:line="240" w:lineRule="auto"/>
              <w:jc w:val="center"/>
              <w:rPr>
                <w:b/>
                <w:bCs/>
              </w:rPr>
            </w:pPr>
          </w:p>
          <w:p w14:paraId="0727C755" w14:textId="77777777" w:rsidR="006C4193" w:rsidRPr="004C5DD5" w:rsidRDefault="006C4193" w:rsidP="006C4193">
            <w:pPr>
              <w:spacing w:after="0" w:line="240" w:lineRule="auto"/>
              <w:jc w:val="center"/>
              <w:rPr>
                <w:b/>
                <w:bCs/>
              </w:rPr>
            </w:pPr>
            <w:r>
              <w:rPr>
                <w:b/>
                <w:bCs/>
              </w:rPr>
              <w:t>Staff Initials/D</w:t>
            </w:r>
            <w:r w:rsidRPr="004C5DD5">
              <w:rPr>
                <w:b/>
                <w:bCs/>
              </w:rPr>
              <w:t>ate</w:t>
            </w:r>
          </w:p>
        </w:tc>
      </w:tr>
      <w:tr w:rsidR="006C4193" w:rsidRPr="004C5DD5" w14:paraId="0B7DB938" w14:textId="77777777" w:rsidTr="30857CF8">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279D" w14:textId="77777777" w:rsidR="006C4193" w:rsidRPr="004C5DD5" w:rsidRDefault="006C4193" w:rsidP="006C4193">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4FA46D9A" w14:textId="77777777" w:rsidR="006C4193" w:rsidRPr="004C5DD5" w:rsidRDefault="006C4193" w:rsidP="006C4193">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720D964B" w14:textId="77777777" w:rsidR="006C4193" w:rsidRPr="004C5DD5" w:rsidRDefault="006C4193" w:rsidP="006C4193">
            <w:r w:rsidRPr="004C5DD5">
              <w:t> </w:t>
            </w:r>
          </w:p>
        </w:tc>
        <w:tc>
          <w:tcPr>
            <w:tcW w:w="1710" w:type="dxa"/>
            <w:gridSpan w:val="2"/>
            <w:tcBorders>
              <w:top w:val="single" w:sz="4" w:space="0" w:color="auto"/>
              <w:left w:val="nil"/>
              <w:bottom w:val="single" w:sz="4" w:space="0" w:color="auto"/>
              <w:right w:val="double" w:sz="4" w:space="0" w:color="auto"/>
            </w:tcBorders>
            <w:vAlign w:val="center"/>
          </w:tcPr>
          <w:p w14:paraId="0E4BA3ED" w14:textId="77777777" w:rsidR="006C4193" w:rsidRPr="004C5DD5" w:rsidRDefault="006C4193" w:rsidP="006C4193">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06DC6523" w14:textId="77777777" w:rsidR="006C4193" w:rsidRPr="004C5DD5" w:rsidRDefault="006C4193" w:rsidP="006C4193">
            <w:r w:rsidRPr="004C5DD5">
              <w:t> </w:t>
            </w:r>
          </w:p>
        </w:tc>
        <w:tc>
          <w:tcPr>
            <w:tcW w:w="2486" w:type="dxa"/>
            <w:gridSpan w:val="3"/>
            <w:tcBorders>
              <w:top w:val="nil"/>
              <w:left w:val="nil"/>
              <w:bottom w:val="single" w:sz="4" w:space="0" w:color="auto"/>
              <w:right w:val="single" w:sz="4" w:space="0" w:color="auto"/>
            </w:tcBorders>
            <w:shd w:val="clear" w:color="auto" w:fill="auto"/>
            <w:noWrap/>
            <w:vAlign w:val="center"/>
            <w:hideMark/>
          </w:tcPr>
          <w:p w14:paraId="50209F5E"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0E8EC712"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1677C2ED" w14:textId="77777777" w:rsidR="006C4193" w:rsidRPr="004C5DD5" w:rsidRDefault="006C4193" w:rsidP="006C4193"/>
        </w:tc>
      </w:tr>
      <w:tr w:rsidR="006C4193" w:rsidRPr="004C5DD5" w14:paraId="0A256D6A" w14:textId="77777777" w:rsidTr="30857CF8">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58E1" w14:textId="77777777" w:rsidR="006C4193" w:rsidRPr="004C5DD5" w:rsidRDefault="006C4193" w:rsidP="006C4193">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7359B123" w14:textId="77777777" w:rsidR="006C4193" w:rsidRPr="004C5DD5" w:rsidRDefault="006C4193" w:rsidP="006C4193">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52ED803A" w14:textId="77777777" w:rsidR="006C4193" w:rsidRPr="004C5DD5" w:rsidRDefault="006C4193" w:rsidP="006C4193">
            <w:r w:rsidRPr="004C5DD5">
              <w:t> </w:t>
            </w:r>
          </w:p>
        </w:tc>
        <w:tc>
          <w:tcPr>
            <w:tcW w:w="1710" w:type="dxa"/>
            <w:gridSpan w:val="2"/>
            <w:tcBorders>
              <w:top w:val="single" w:sz="4" w:space="0" w:color="auto"/>
              <w:left w:val="nil"/>
              <w:bottom w:val="single" w:sz="4" w:space="0" w:color="auto"/>
              <w:right w:val="double" w:sz="4" w:space="0" w:color="auto"/>
            </w:tcBorders>
            <w:vAlign w:val="center"/>
          </w:tcPr>
          <w:p w14:paraId="7C5D1C4A" w14:textId="77777777" w:rsidR="006C4193" w:rsidRPr="004C5DD5" w:rsidRDefault="006C4193" w:rsidP="006C4193">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B134051" w14:textId="77777777" w:rsidR="006C4193" w:rsidRPr="004C5DD5" w:rsidRDefault="006C4193" w:rsidP="006C4193">
            <w:r w:rsidRPr="004C5DD5">
              <w:t> </w:t>
            </w:r>
          </w:p>
        </w:tc>
        <w:tc>
          <w:tcPr>
            <w:tcW w:w="2486" w:type="dxa"/>
            <w:gridSpan w:val="3"/>
            <w:tcBorders>
              <w:top w:val="nil"/>
              <w:left w:val="nil"/>
              <w:bottom w:val="single" w:sz="4" w:space="0" w:color="auto"/>
              <w:right w:val="single" w:sz="4" w:space="0" w:color="auto"/>
            </w:tcBorders>
            <w:shd w:val="clear" w:color="auto" w:fill="auto"/>
            <w:noWrap/>
            <w:vAlign w:val="center"/>
            <w:hideMark/>
          </w:tcPr>
          <w:p w14:paraId="4C971999"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5BBDE8EF"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1F9DF750" w14:textId="77777777" w:rsidR="006C4193" w:rsidRPr="004C5DD5" w:rsidRDefault="006C4193" w:rsidP="006C4193"/>
        </w:tc>
      </w:tr>
      <w:tr w:rsidR="006C4193" w:rsidRPr="004C5DD5" w14:paraId="031DB935" w14:textId="77777777" w:rsidTr="30857CF8">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FFC2" w14:textId="77777777" w:rsidR="006C4193" w:rsidRPr="004C5DD5" w:rsidRDefault="006C4193" w:rsidP="006C4193">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3991960F" w14:textId="77777777" w:rsidR="006C4193" w:rsidRPr="004C5DD5" w:rsidRDefault="006C4193" w:rsidP="006C4193">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21369C76" w14:textId="77777777" w:rsidR="006C4193" w:rsidRPr="004C5DD5" w:rsidRDefault="006C4193" w:rsidP="006C4193">
            <w:r w:rsidRPr="004C5DD5">
              <w:t> </w:t>
            </w:r>
          </w:p>
        </w:tc>
        <w:tc>
          <w:tcPr>
            <w:tcW w:w="1710" w:type="dxa"/>
            <w:gridSpan w:val="2"/>
            <w:tcBorders>
              <w:top w:val="single" w:sz="4" w:space="0" w:color="auto"/>
              <w:left w:val="nil"/>
              <w:bottom w:val="single" w:sz="4" w:space="0" w:color="auto"/>
              <w:right w:val="double" w:sz="4" w:space="0" w:color="auto"/>
            </w:tcBorders>
            <w:vAlign w:val="center"/>
          </w:tcPr>
          <w:p w14:paraId="471D1AA2" w14:textId="77777777" w:rsidR="006C4193" w:rsidRPr="004C5DD5" w:rsidRDefault="006C4193" w:rsidP="006C4193">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4293826E" w14:textId="77777777" w:rsidR="006C4193" w:rsidRPr="004C5DD5" w:rsidRDefault="006C4193" w:rsidP="006C4193">
            <w:r w:rsidRPr="004C5DD5">
              <w:t> </w:t>
            </w:r>
          </w:p>
        </w:tc>
        <w:tc>
          <w:tcPr>
            <w:tcW w:w="2486" w:type="dxa"/>
            <w:gridSpan w:val="3"/>
            <w:tcBorders>
              <w:top w:val="nil"/>
              <w:left w:val="nil"/>
              <w:bottom w:val="single" w:sz="4" w:space="0" w:color="auto"/>
              <w:right w:val="single" w:sz="4" w:space="0" w:color="auto"/>
            </w:tcBorders>
            <w:shd w:val="clear" w:color="auto" w:fill="auto"/>
            <w:noWrap/>
            <w:vAlign w:val="center"/>
            <w:hideMark/>
          </w:tcPr>
          <w:p w14:paraId="2FFF9E0A"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7C5EA492"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55DC650E" w14:textId="77777777" w:rsidR="006C4193" w:rsidRPr="004C5DD5" w:rsidRDefault="006C4193" w:rsidP="006C4193"/>
        </w:tc>
      </w:tr>
      <w:tr w:rsidR="006C4193" w:rsidRPr="004C5DD5" w14:paraId="12806FB4" w14:textId="77777777" w:rsidTr="30857CF8">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16B0" w14:textId="77777777" w:rsidR="006C4193" w:rsidRPr="004C5DD5" w:rsidRDefault="006C4193" w:rsidP="006C4193">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76493EE4" w14:textId="77777777" w:rsidR="006C4193" w:rsidRPr="004C5DD5" w:rsidRDefault="006C4193" w:rsidP="006C4193">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72FEB2AD" w14:textId="77777777" w:rsidR="006C4193" w:rsidRPr="004C5DD5" w:rsidRDefault="006C4193" w:rsidP="006C4193">
            <w:r w:rsidRPr="004C5DD5">
              <w:t> </w:t>
            </w:r>
          </w:p>
        </w:tc>
        <w:tc>
          <w:tcPr>
            <w:tcW w:w="1710" w:type="dxa"/>
            <w:gridSpan w:val="2"/>
            <w:tcBorders>
              <w:top w:val="single" w:sz="4" w:space="0" w:color="auto"/>
              <w:left w:val="nil"/>
              <w:bottom w:val="single" w:sz="4" w:space="0" w:color="auto"/>
              <w:right w:val="double" w:sz="4" w:space="0" w:color="auto"/>
            </w:tcBorders>
            <w:vAlign w:val="center"/>
          </w:tcPr>
          <w:p w14:paraId="30198ECF" w14:textId="77777777" w:rsidR="006C4193" w:rsidRPr="004C5DD5" w:rsidRDefault="006C4193" w:rsidP="006C4193">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5F886DB2" w14:textId="77777777" w:rsidR="006C4193" w:rsidRPr="004C5DD5" w:rsidRDefault="006C4193" w:rsidP="006C4193">
            <w:r w:rsidRPr="004C5DD5">
              <w:t> </w:t>
            </w:r>
          </w:p>
        </w:tc>
        <w:tc>
          <w:tcPr>
            <w:tcW w:w="2486" w:type="dxa"/>
            <w:gridSpan w:val="3"/>
            <w:tcBorders>
              <w:top w:val="nil"/>
              <w:left w:val="nil"/>
              <w:bottom w:val="single" w:sz="4" w:space="0" w:color="auto"/>
              <w:right w:val="single" w:sz="4" w:space="0" w:color="auto"/>
            </w:tcBorders>
            <w:shd w:val="clear" w:color="auto" w:fill="auto"/>
            <w:noWrap/>
            <w:vAlign w:val="center"/>
            <w:hideMark/>
          </w:tcPr>
          <w:p w14:paraId="0FE51EFB"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63E24A70"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7B4EA0EC" w14:textId="77777777" w:rsidR="006C4193" w:rsidRPr="004C5DD5" w:rsidRDefault="006C4193" w:rsidP="006C4193"/>
        </w:tc>
      </w:tr>
      <w:tr w:rsidR="006C4193" w:rsidRPr="004C5DD5" w14:paraId="6BECA7ED" w14:textId="77777777" w:rsidTr="30857CF8">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67E979" w14:textId="77777777" w:rsidR="006C4193" w:rsidRPr="004C5DD5" w:rsidRDefault="006C4193" w:rsidP="006C4193"/>
        </w:tc>
        <w:tc>
          <w:tcPr>
            <w:tcW w:w="1170" w:type="dxa"/>
            <w:tcBorders>
              <w:top w:val="nil"/>
              <w:left w:val="nil"/>
              <w:bottom w:val="single" w:sz="4" w:space="0" w:color="auto"/>
              <w:right w:val="single" w:sz="4" w:space="0" w:color="auto"/>
            </w:tcBorders>
            <w:shd w:val="clear" w:color="auto" w:fill="auto"/>
            <w:noWrap/>
            <w:vAlign w:val="center"/>
          </w:tcPr>
          <w:p w14:paraId="1C74A5F8" w14:textId="77777777" w:rsidR="006C4193" w:rsidRPr="004C5DD5" w:rsidRDefault="006C4193" w:rsidP="006C4193"/>
        </w:tc>
        <w:tc>
          <w:tcPr>
            <w:tcW w:w="2700" w:type="dxa"/>
            <w:gridSpan w:val="3"/>
            <w:tcBorders>
              <w:top w:val="nil"/>
              <w:left w:val="nil"/>
              <w:bottom w:val="single" w:sz="4" w:space="0" w:color="auto"/>
              <w:right w:val="single" w:sz="4" w:space="0" w:color="auto"/>
            </w:tcBorders>
            <w:shd w:val="clear" w:color="auto" w:fill="auto"/>
            <w:noWrap/>
            <w:vAlign w:val="center"/>
          </w:tcPr>
          <w:p w14:paraId="420FDADC" w14:textId="77777777" w:rsidR="006C4193" w:rsidRPr="004C5DD5" w:rsidRDefault="006C4193" w:rsidP="006C4193"/>
        </w:tc>
        <w:tc>
          <w:tcPr>
            <w:tcW w:w="1710" w:type="dxa"/>
            <w:gridSpan w:val="2"/>
            <w:tcBorders>
              <w:top w:val="single" w:sz="4" w:space="0" w:color="auto"/>
              <w:left w:val="nil"/>
              <w:bottom w:val="single" w:sz="4" w:space="0" w:color="auto"/>
              <w:right w:val="double" w:sz="4" w:space="0" w:color="auto"/>
            </w:tcBorders>
            <w:vAlign w:val="center"/>
          </w:tcPr>
          <w:p w14:paraId="754BF380" w14:textId="77777777" w:rsidR="006C4193" w:rsidRPr="004C5DD5" w:rsidRDefault="006C4193" w:rsidP="006C4193"/>
        </w:tc>
        <w:tc>
          <w:tcPr>
            <w:tcW w:w="2340" w:type="dxa"/>
            <w:tcBorders>
              <w:top w:val="nil"/>
              <w:left w:val="double" w:sz="4" w:space="0" w:color="auto"/>
              <w:bottom w:val="single" w:sz="4" w:space="0" w:color="auto"/>
              <w:right w:val="single" w:sz="4" w:space="0" w:color="auto"/>
            </w:tcBorders>
            <w:shd w:val="clear" w:color="auto" w:fill="auto"/>
            <w:noWrap/>
            <w:vAlign w:val="center"/>
          </w:tcPr>
          <w:p w14:paraId="7DC95D92" w14:textId="77C6A0FB" w:rsidR="006C4193" w:rsidRPr="004C5DD5" w:rsidRDefault="006C4193" w:rsidP="006C4193"/>
        </w:tc>
        <w:tc>
          <w:tcPr>
            <w:tcW w:w="2486" w:type="dxa"/>
            <w:gridSpan w:val="3"/>
            <w:tcBorders>
              <w:top w:val="nil"/>
              <w:left w:val="nil"/>
              <w:bottom w:val="single" w:sz="4" w:space="0" w:color="auto"/>
              <w:right w:val="single" w:sz="4" w:space="0" w:color="auto"/>
            </w:tcBorders>
            <w:shd w:val="clear" w:color="auto" w:fill="auto"/>
            <w:noWrap/>
            <w:vAlign w:val="center"/>
          </w:tcPr>
          <w:p w14:paraId="3117B5C8" w14:textId="77777777" w:rsidR="006C4193" w:rsidRPr="004C5DD5" w:rsidRDefault="006C4193" w:rsidP="006C4193"/>
        </w:tc>
        <w:tc>
          <w:tcPr>
            <w:tcW w:w="2473" w:type="dxa"/>
            <w:gridSpan w:val="3"/>
            <w:tcBorders>
              <w:top w:val="nil"/>
              <w:left w:val="nil"/>
              <w:bottom w:val="single" w:sz="4" w:space="0" w:color="auto"/>
              <w:right w:val="single" w:sz="4" w:space="0" w:color="auto"/>
            </w:tcBorders>
            <w:vAlign w:val="center"/>
          </w:tcPr>
          <w:p w14:paraId="75A58A5A" w14:textId="383FC1C6" w:rsidR="006C4193" w:rsidRPr="004C5DD5" w:rsidRDefault="006C4193" w:rsidP="006C4193"/>
        </w:tc>
        <w:tc>
          <w:tcPr>
            <w:tcW w:w="1431" w:type="dxa"/>
            <w:tcBorders>
              <w:top w:val="nil"/>
              <w:left w:val="nil"/>
              <w:bottom w:val="single" w:sz="4" w:space="0" w:color="auto"/>
              <w:right w:val="single" w:sz="4" w:space="0" w:color="auto"/>
            </w:tcBorders>
            <w:vAlign w:val="center"/>
          </w:tcPr>
          <w:p w14:paraId="6AB99096" w14:textId="77777777" w:rsidR="006C4193" w:rsidRPr="004C5DD5" w:rsidRDefault="006C4193" w:rsidP="006C4193"/>
        </w:tc>
      </w:tr>
      <w:tr w:rsidR="006C4193" w:rsidRPr="009066ED" w14:paraId="3A7CC075"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59"/>
        </w:trPr>
        <w:tc>
          <w:tcPr>
            <w:tcW w:w="15745" w:type="dxa"/>
            <w:gridSpan w:val="16"/>
            <w:tcBorders>
              <w:top w:val="single" w:sz="4" w:space="0" w:color="auto"/>
              <w:left w:val="nil"/>
              <w:bottom w:val="nil"/>
              <w:right w:val="nil"/>
            </w:tcBorders>
            <w:shd w:val="clear" w:color="auto" w:fill="FFFFFF" w:themeFill="background1"/>
          </w:tcPr>
          <w:p w14:paraId="70F31C57" w14:textId="07BFEA8C" w:rsidR="006C4193" w:rsidRDefault="2114BAAA" w:rsidP="21B67344">
            <w:pPr>
              <w:spacing w:after="0"/>
              <w:rPr>
                <w:b/>
                <w:bCs/>
                <w:sz w:val="16"/>
                <w:szCs w:val="16"/>
              </w:rPr>
            </w:pPr>
            <w:r w:rsidRPr="21B67344">
              <w:rPr>
                <w:b/>
                <w:bCs/>
                <w:sz w:val="16"/>
                <w:szCs w:val="16"/>
              </w:rPr>
              <w:t>*Per protocol, only one re-screening attempt is permitted</w:t>
            </w:r>
          </w:p>
          <w:p w14:paraId="39932F84" w14:textId="4ED8FE9A" w:rsidR="006C4193" w:rsidRPr="007815FC" w:rsidRDefault="4392ABA5" w:rsidP="007815FC">
            <w:pPr>
              <w:spacing w:after="0"/>
              <w:rPr>
                <w:b/>
                <w:bCs/>
                <w:sz w:val="16"/>
                <w:szCs w:val="16"/>
              </w:rPr>
            </w:pPr>
            <w:r w:rsidRPr="21B67344">
              <w:rPr>
                <w:b/>
                <w:bCs/>
                <w:sz w:val="16"/>
                <w:szCs w:val="16"/>
              </w:rPr>
              <w:t>^</w:t>
            </w:r>
            <w:r w:rsidR="00ED4827">
              <w:rPr>
                <w:b/>
                <w:bCs/>
                <w:sz w:val="16"/>
                <w:szCs w:val="16"/>
              </w:rPr>
              <w:t>Assign new PTID with each screen attempt</w:t>
            </w:r>
          </w:p>
          <w:p w14:paraId="5E92A2CF" w14:textId="77777777" w:rsidR="006C4193" w:rsidRPr="009066ED" w:rsidRDefault="006C4193" w:rsidP="006C4193">
            <w:pPr>
              <w:spacing w:after="0"/>
              <w:rPr>
                <w:rFonts w:cstheme="minorHAnsi"/>
                <w:b/>
                <w:sz w:val="16"/>
                <w:szCs w:val="16"/>
              </w:rPr>
            </w:pPr>
          </w:p>
        </w:tc>
      </w:tr>
      <w:tr w:rsidR="000C7DE5" w:rsidRPr="004C5DD5" w14:paraId="7B9C3268"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28"/>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01980" w14:textId="77777777" w:rsidR="000C7DE5" w:rsidRPr="00567A1D" w:rsidRDefault="000C7DE5" w:rsidP="000C7DE5">
            <w:pPr>
              <w:spacing w:after="0" w:line="240" w:lineRule="auto"/>
              <w:rPr>
                <w:rFonts w:cstheme="minorHAnsi"/>
                <w:b/>
                <w:sz w:val="16"/>
                <w:szCs w:val="16"/>
              </w:rPr>
            </w:pPr>
            <w:r w:rsidRPr="00567A1D">
              <w:rPr>
                <w:rFonts w:cstheme="minorHAnsi"/>
                <w:b/>
                <w:sz w:val="16"/>
                <w:szCs w:val="16"/>
              </w:rPr>
              <w:t>I-1</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F2AE7" w14:textId="6FC9212C" w:rsidR="000C7DE5" w:rsidRPr="00567A1D" w:rsidRDefault="000C7DE5" w:rsidP="000C7DE5">
            <w:pPr>
              <w:spacing w:after="0" w:line="240" w:lineRule="auto"/>
              <w:rPr>
                <w:rFonts w:cstheme="minorHAnsi"/>
                <w:b/>
                <w:sz w:val="16"/>
                <w:szCs w:val="16"/>
              </w:rPr>
            </w:pPr>
            <w:r w:rsidRPr="00567A1D">
              <w:rPr>
                <w:rFonts w:cstheme="minorHAnsi"/>
                <w:b/>
                <w:sz w:val="16"/>
                <w:szCs w:val="16"/>
              </w:rPr>
              <w:t xml:space="preserve">Not 18 </w:t>
            </w:r>
            <w:r>
              <w:rPr>
                <w:rFonts w:cstheme="minorHAnsi"/>
                <w:b/>
                <w:sz w:val="16"/>
                <w:szCs w:val="16"/>
              </w:rPr>
              <w:t>-45 y/o</w:t>
            </w:r>
            <w:r w:rsidRPr="00567A1D">
              <w:rPr>
                <w:rFonts w:cstheme="minorHAnsi"/>
                <w:b/>
                <w:sz w:val="16"/>
                <w:szCs w:val="16"/>
              </w:rPr>
              <w:t xml:space="preserve"> </w:t>
            </w:r>
            <w:r>
              <w:rPr>
                <w:rFonts w:cstheme="minorHAnsi"/>
                <w:b/>
                <w:sz w:val="16"/>
                <w:szCs w:val="16"/>
              </w:rPr>
              <w:t>at Screening</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DACDF" w14:textId="11E8B07D" w:rsidR="000C7DE5" w:rsidRPr="00567A1D" w:rsidRDefault="000C7DE5" w:rsidP="000C7DE5">
            <w:pPr>
              <w:spacing w:after="0" w:line="240" w:lineRule="auto"/>
              <w:rPr>
                <w:rFonts w:cstheme="minorHAnsi"/>
                <w:b/>
                <w:sz w:val="16"/>
                <w:szCs w:val="16"/>
              </w:rPr>
            </w:pPr>
            <w:r w:rsidRPr="00567A1D">
              <w:rPr>
                <w:rFonts w:cstheme="minorHAnsi"/>
                <w:b/>
                <w:sz w:val="16"/>
                <w:szCs w:val="16"/>
              </w:rPr>
              <w:t>I-6</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DAF65" w14:textId="26C769FA" w:rsidR="000C7DE5" w:rsidRPr="00567A1D" w:rsidRDefault="000C7DE5" w:rsidP="000C7DE5">
            <w:pPr>
              <w:spacing w:after="0" w:line="240" w:lineRule="auto"/>
              <w:rPr>
                <w:rFonts w:cstheme="minorHAnsi"/>
                <w:b/>
                <w:sz w:val="16"/>
                <w:szCs w:val="16"/>
              </w:rPr>
            </w:pPr>
            <w:r>
              <w:rPr>
                <w:rFonts w:cstheme="minorHAnsi"/>
                <w:b/>
                <w:sz w:val="16"/>
                <w:szCs w:val="16"/>
              </w:rPr>
              <w:t>HIV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E7AFF" w14:textId="75F19DF5" w:rsidR="000C7DE5" w:rsidRPr="00567A1D" w:rsidRDefault="000C7DE5" w:rsidP="000C7DE5">
            <w:pPr>
              <w:spacing w:after="0" w:line="240" w:lineRule="auto"/>
              <w:rPr>
                <w:rFonts w:cstheme="minorHAnsi"/>
                <w:b/>
                <w:sz w:val="16"/>
                <w:szCs w:val="16"/>
              </w:rPr>
            </w:pPr>
            <w:r w:rsidRPr="00567A1D">
              <w:rPr>
                <w:rFonts w:cstheme="minorHAnsi"/>
                <w:b/>
                <w:sz w:val="16"/>
                <w:szCs w:val="16"/>
              </w:rPr>
              <w:t>E-1</w:t>
            </w:r>
            <w:r>
              <w:rPr>
                <w:rFonts w:cstheme="minorHAnsi"/>
                <w:b/>
                <w:sz w:val="16"/>
                <w:szCs w:val="16"/>
              </w:rPr>
              <w:t>c</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18983" w14:textId="06544EDE" w:rsidR="000C7DE5" w:rsidRPr="00567A1D" w:rsidRDefault="000C7DE5" w:rsidP="000C7DE5">
            <w:pPr>
              <w:spacing w:after="0" w:line="240" w:lineRule="auto"/>
              <w:rPr>
                <w:rFonts w:cstheme="minorHAnsi"/>
                <w:b/>
                <w:sz w:val="16"/>
                <w:szCs w:val="16"/>
              </w:rPr>
            </w:pPr>
            <w:r>
              <w:rPr>
                <w:rFonts w:cstheme="minorHAnsi"/>
                <w:b/>
                <w:sz w:val="16"/>
                <w:szCs w:val="16"/>
              </w:rPr>
              <w:t>Intends to relocate from study site</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5509D" w14:textId="699852A0" w:rsidR="000C7DE5" w:rsidRPr="00567A1D" w:rsidRDefault="000C7DE5" w:rsidP="000C7DE5">
            <w:pPr>
              <w:spacing w:after="0" w:line="240" w:lineRule="auto"/>
              <w:rPr>
                <w:rFonts w:cstheme="minorHAnsi"/>
                <w:b/>
                <w:sz w:val="16"/>
                <w:szCs w:val="16"/>
              </w:rPr>
            </w:pPr>
            <w:r w:rsidRPr="00567A1D">
              <w:rPr>
                <w:rFonts w:cstheme="minorHAnsi"/>
                <w:b/>
                <w:sz w:val="16"/>
                <w:szCs w:val="16"/>
              </w:rPr>
              <w:t>E-</w:t>
            </w:r>
            <w:r>
              <w:rPr>
                <w:rFonts w:cstheme="minorHAnsi"/>
                <w:b/>
                <w:sz w:val="16"/>
                <w:szCs w:val="16"/>
              </w:rPr>
              <w:t>6b</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271C5" w14:textId="4889CCFD" w:rsidR="000C7DE5" w:rsidRPr="00567A1D" w:rsidRDefault="67E41978" w:rsidP="30857CF8">
            <w:pPr>
              <w:spacing w:after="0" w:line="240" w:lineRule="auto"/>
              <w:rPr>
                <w:b/>
                <w:bCs/>
                <w:sz w:val="16"/>
                <w:szCs w:val="16"/>
              </w:rPr>
            </w:pPr>
            <w:r w:rsidRPr="30857CF8">
              <w:rPr>
                <w:b/>
                <w:bCs/>
                <w:sz w:val="16"/>
                <w:szCs w:val="16"/>
              </w:rPr>
              <w:t>Use of diaphragm, NuvaRing, or spermicide in two weeks prior to screening</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17F" w14:textId="5AB249D5" w:rsidR="000C7DE5" w:rsidRPr="00567A1D" w:rsidRDefault="000C7DE5" w:rsidP="000C7DE5">
            <w:pPr>
              <w:spacing w:after="0" w:line="240" w:lineRule="auto"/>
              <w:rPr>
                <w:rFonts w:cstheme="minorHAnsi"/>
                <w:b/>
                <w:sz w:val="16"/>
                <w:szCs w:val="16"/>
              </w:rPr>
            </w:pPr>
            <w:r w:rsidRPr="00567A1D">
              <w:rPr>
                <w:rFonts w:cstheme="minorHAnsi"/>
                <w:b/>
                <w:sz w:val="16"/>
                <w:szCs w:val="16"/>
              </w:rPr>
              <w:t>E-</w:t>
            </w:r>
            <w:r>
              <w:rPr>
                <w:rFonts w:cstheme="minorHAnsi"/>
                <w:b/>
                <w:sz w:val="16"/>
                <w:szCs w:val="16"/>
              </w:rPr>
              <w:t>7a</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18370" w14:textId="4BF97CF5" w:rsidR="000C7DE5" w:rsidRPr="00567A1D" w:rsidRDefault="000C7DE5" w:rsidP="000C7DE5">
            <w:pPr>
              <w:spacing w:after="0" w:line="240" w:lineRule="auto"/>
              <w:rPr>
                <w:rFonts w:cstheme="minorHAnsi"/>
                <w:b/>
                <w:sz w:val="16"/>
                <w:szCs w:val="16"/>
              </w:rPr>
            </w:pPr>
            <w:r>
              <w:rPr>
                <w:rFonts w:cstheme="minorHAnsi"/>
                <w:b/>
                <w:sz w:val="16"/>
                <w:szCs w:val="16"/>
              </w:rPr>
              <w:t>Grade 2 or higher AST</w:t>
            </w:r>
          </w:p>
        </w:tc>
      </w:tr>
      <w:tr w:rsidR="00BC33DE" w:rsidRPr="004C5DD5" w14:paraId="2FD538AE"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44"/>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46AE00" w14:textId="77777777" w:rsidR="00BC33DE" w:rsidRPr="00567A1D" w:rsidRDefault="00BC33DE" w:rsidP="00BC33DE">
            <w:pPr>
              <w:spacing w:after="0" w:line="240" w:lineRule="auto"/>
              <w:rPr>
                <w:rFonts w:cstheme="minorHAnsi"/>
                <w:b/>
                <w:sz w:val="16"/>
                <w:szCs w:val="16"/>
              </w:rPr>
            </w:pPr>
            <w:r w:rsidRPr="00567A1D">
              <w:rPr>
                <w:rFonts w:cstheme="minorHAnsi"/>
                <w:b/>
                <w:sz w:val="16"/>
                <w:szCs w:val="16"/>
              </w:rPr>
              <w:t>I-2</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E1755" w14:textId="118FB1AD" w:rsidR="00BC33DE" w:rsidRPr="00567A1D" w:rsidRDefault="00BC33DE" w:rsidP="00BC33DE">
            <w:pPr>
              <w:spacing w:after="0" w:line="240" w:lineRule="auto"/>
              <w:rPr>
                <w:rFonts w:cstheme="minorHAnsi"/>
                <w:b/>
                <w:sz w:val="16"/>
                <w:szCs w:val="16"/>
              </w:rPr>
            </w:pPr>
            <w:r w:rsidRPr="00567A1D">
              <w:rPr>
                <w:rFonts w:cstheme="minorHAnsi"/>
                <w:b/>
                <w:sz w:val="16"/>
                <w:szCs w:val="16"/>
              </w:rPr>
              <w:t>No</w:t>
            </w:r>
            <w:r>
              <w:rPr>
                <w:rFonts w:cstheme="minorHAnsi"/>
                <w:b/>
                <w:sz w:val="16"/>
                <w:szCs w:val="16"/>
              </w:rPr>
              <w:t>t assigned female sex at birth</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1EFD8" w14:textId="62867344" w:rsidR="00BC33DE" w:rsidRPr="00567A1D" w:rsidRDefault="005E6E1C" w:rsidP="00BC33DE">
            <w:pPr>
              <w:spacing w:after="0" w:line="240" w:lineRule="auto"/>
              <w:rPr>
                <w:rFonts w:cstheme="minorHAnsi"/>
                <w:b/>
                <w:sz w:val="16"/>
                <w:szCs w:val="16"/>
              </w:rPr>
            </w:pPr>
            <w:r>
              <w:rPr>
                <w:rFonts w:cstheme="minorHAnsi"/>
                <w:b/>
                <w:sz w:val="16"/>
                <w:szCs w:val="16"/>
              </w:rPr>
              <w:t>I-7</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B14BF" w14:textId="67A48F0C" w:rsidR="00BC33DE" w:rsidRPr="00567A1D" w:rsidRDefault="005E6E1C" w:rsidP="00BC33DE">
            <w:pPr>
              <w:spacing w:after="0" w:line="240" w:lineRule="auto"/>
              <w:rPr>
                <w:rFonts w:cstheme="minorHAnsi"/>
                <w:b/>
                <w:sz w:val="16"/>
                <w:szCs w:val="16"/>
              </w:rPr>
            </w:pPr>
            <w:r w:rsidRPr="00567A1D">
              <w:rPr>
                <w:rFonts w:cstheme="minorHAnsi"/>
                <w:b/>
                <w:sz w:val="16"/>
                <w:szCs w:val="16"/>
              </w:rPr>
              <w:t xml:space="preserve">Not in </w:t>
            </w:r>
            <w:r>
              <w:rPr>
                <w:rFonts w:cstheme="minorHAnsi"/>
                <w:b/>
                <w:sz w:val="16"/>
                <w:szCs w:val="16"/>
              </w:rPr>
              <w:t>monogamous relationship/partner with HIV or STI</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7D714" w14:textId="67727E10" w:rsidR="00BC33DE" w:rsidRPr="00567A1D" w:rsidRDefault="00BC33DE" w:rsidP="00BC33DE">
            <w:pPr>
              <w:spacing w:after="0" w:line="240" w:lineRule="auto"/>
              <w:rPr>
                <w:rFonts w:cstheme="minorHAnsi"/>
                <w:b/>
                <w:sz w:val="16"/>
                <w:szCs w:val="16"/>
              </w:rPr>
            </w:pPr>
            <w:r w:rsidRPr="00567A1D">
              <w:rPr>
                <w:rFonts w:cstheme="minorHAnsi"/>
                <w:b/>
                <w:sz w:val="16"/>
                <w:szCs w:val="16"/>
              </w:rPr>
              <w:t>E-1</w:t>
            </w:r>
            <w:r>
              <w:rPr>
                <w:rFonts w:cstheme="minorHAnsi"/>
                <w:b/>
                <w:sz w:val="16"/>
                <w:szCs w:val="16"/>
              </w:rPr>
              <w:t>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E2DF1F" w14:textId="3ED07D24" w:rsidR="00BC33DE" w:rsidRPr="00567A1D" w:rsidRDefault="00BC33DE" w:rsidP="00BC33DE">
            <w:pPr>
              <w:spacing w:after="0" w:line="240" w:lineRule="auto"/>
              <w:rPr>
                <w:rFonts w:cstheme="minorHAnsi"/>
                <w:b/>
                <w:sz w:val="16"/>
                <w:szCs w:val="16"/>
              </w:rPr>
            </w:pPr>
            <w:r>
              <w:rPr>
                <w:rFonts w:cstheme="minorHAnsi"/>
                <w:b/>
                <w:sz w:val="16"/>
                <w:szCs w:val="16"/>
              </w:rPr>
              <w:t xml:space="preserve">Intends to travel during study period and would interfere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6A5B2" w14:textId="7DAD145E" w:rsidR="00BC33DE" w:rsidRPr="00567A1D" w:rsidRDefault="00BC33DE" w:rsidP="00BC33DE">
            <w:pPr>
              <w:spacing w:after="0" w:line="240" w:lineRule="auto"/>
              <w:rPr>
                <w:b/>
                <w:sz w:val="16"/>
                <w:szCs w:val="16"/>
              </w:rPr>
            </w:pPr>
            <w:r w:rsidRPr="00567A1D">
              <w:rPr>
                <w:b/>
                <w:sz w:val="16"/>
                <w:szCs w:val="16"/>
              </w:rPr>
              <w:t>E-</w:t>
            </w:r>
            <w:r>
              <w:rPr>
                <w:b/>
                <w:sz w:val="16"/>
                <w:szCs w:val="16"/>
              </w:rPr>
              <w:t>6c</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F53D6" w14:textId="6E525352" w:rsidR="00BC33DE" w:rsidRPr="00567A1D" w:rsidRDefault="7A93AA82" w:rsidP="30857CF8">
            <w:pPr>
              <w:spacing w:after="0" w:line="240" w:lineRule="auto"/>
              <w:rPr>
                <w:b/>
                <w:bCs/>
                <w:sz w:val="16"/>
                <w:szCs w:val="16"/>
              </w:rPr>
            </w:pPr>
            <w:r w:rsidRPr="30857CF8">
              <w:rPr>
                <w:b/>
                <w:bCs/>
                <w:sz w:val="16"/>
                <w:szCs w:val="16"/>
              </w:rPr>
              <w:t xml:space="preserve">Use of non-therapeutic drugs in past 12 months as defined in the protocol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01F17" w14:textId="6ECCFD1D" w:rsidR="00BC33DE" w:rsidRPr="00567A1D" w:rsidRDefault="00BC33DE" w:rsidP="00BC33DE">
            <w:pPr>
              <w:spacing w:after="0" w:line="240" w:lineRule="auto"/>
              <w:rPr>
                <w:rFonts w:cstheme="minorHAnsi"/>
                <w:b/>
                <w:sz w:val="16"/>
                <w:szCs w:val="16"/>
              </w:rPr>
            </w:pPr>
            <w:r w:rsidRPr="00567A1D">
              <w:rPr>
                <w:rFonts w:cstheme="minorHAnsi"/>
                <w:b/>
                <w:sz w:val="16"/>
                <w:szCs w:val="16"/>
              </w:rPr>
              <w:t>E-</w:t>
            </w:r>
            <w:r>
              <w:rPr>
                <w:rFonts w:cstheme="minorHAnsi"/>
                <w:b/>
                <w:sz w:val="16"/>
                <w:szCs w:val="16"/>
              </w:rPr>
              <w:t>7b</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55BA33" w14:textId="32B7DF3F" w:rsidR="00BC33DE" w:rsidRPr="00567A1D" w:rsidRDefault="00BC33DE" w:rsidP="00BC33DE">
            <w:pPr>
              <w:spacing w:after="0" w:line="240" w:lineRule="auto"/>
              <w:rPr>
                <w:rFonts w:cstheme="minorHAnsi"/>
                <w:b/>
                <w:sz w:val="16"/>
                <w:szCs w:val="16"/>
              </w:rPr>
            </w:pPr>
            <w:r>
              <w:rPr>
                <w:rFonts w:cstheme="minorHAnsi"/>
                <w:b/>
                <w:sz w:val="16"/>
                <w:szCs w:val="16"/>
              </w:rPr>
              <w:t>Grade 2 or higher ALT</w:t>
            </w:r>
          </w:p>
        </w:tc>
      </w:tr>
      <w:tr w:rsidR="00BC33DE" w:rsidRPr="004C5DD5" w14:paraId="54CE75B6"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35"/>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C3252" w14:textId="77777777" w:rsidR="00BC33DE" w:rsidRPr="00567A1D" w:rsidRDefault="00BC33DE" w:rsidP="00BC33DE">
            <w:pPr>
              <w:spacing w:after="0" w:line="240" w:lineRule="auto"/>
              <w:rPr>
                <w:rFonts w:cstheme="minorHAnsi"/>
                <w:b/>
                <w:sz w:val="16"/>
                <w:szCs w:val="16"/>
              </w:rPr>
            </w:pPr>
            <w:r w:rsidRPr="00567A1D">
              <w:rPr>
                <w:rFonts w:cstheme="minorHAnsi"/>
                <w:b/>
                <w:sz w:val="16"/>
                <w:szCs w:val="16"/>
              </w:rPr>
              <w:t>I-3</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335B9" w14:textId="05E10CA7" w:rsidR="00BC33DE" w:rsidRPr="00567A1D" w:rsidRDefault="00BC33DE" w:rsidP="00BC33DE">
            <w:pPr>
              <w:spacing w:after="0" w:line="240" w:lineRule="auto"/>
              <w:rPr>
                <w:rFonts w:cstheme="minorHAnsi"/>
                <w:b/>
                <w:sz w:val="16"/>
                <w:szCs w:val="16"/>
              </w:rPr>
            </w:pPr>
            <w:r>
              <w:rPr>
                <w:rFonts w:cstheme="minorHAnsi"/>
                <w:b/>
                <w:sz w:val="16"/>
                <w:szCs w:val="16"/>
              </w:rPr>
              <w:t>Did not provide consent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0F469" w14:textId="004C56CF" w:rsidR="00BC33DE" w:rsidRPr="00567A1D" w:rsidRDefault="00DA3737" w:rsidP="00BC33DE">
            <w:pPr>
              <w:spacing w:after="0" w:line="240" w:lineRule="auto"/>
              <w:rPr>
                <w:rFonts w:cstheme="minorHAnsi"/>
                <w:b/>
                <w:sz w:val="16"/>
                <w:szCs w:val="16"/>
              </w:rPr>
            </w:pPr>
            <w:r>
              <w:rPr>
                <w:rFonts w:cstheme="minorHAnsi"/>
                <w:b/>
                <w:sz w:val="16"/>
                <w:szCs w:val="16"/>
              </w:rPr>
              <w:t>I-8</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D6A3C" w14:textId="56F40564" w:rsidR="00BC33DE" w:rsidRPr="00567A1D" w:rsidRDefault="002E7C17" w:rsidP="00BC33DE">
            <w:pPr>
              <w:spacing w:after="0" w:line="240" w:lineRule="auto"/>
              <w:rPr>
                <w:rFonts w:cstheme="minorHAnsi"/>
                <w:b/>
                <w:sz w:val="16"/>
                <w:szCs w:val="16"/>
              </w:rPr>
            </w:pPr>
            <w:r>
              <w:rPr>
                <w:rFonts w:cstheme="minorHAnsi"/>
                <w:b/>
                <w:sz w:val="16"/>
                <w:szCs w:val="16"/>
              </w:rPr>
              <w:t>Positive pregnancy test at Screening or Enrollment</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17702" w14:textId="4EBF5DA7" w:rsidR="00BC33DE" w:rsidRPr="00567A1D" w:rsidRDefault="00BC33DE" w:rsidP="00BC33DE">
            <w:pPr>
              <w:spacing w:after="0" w:line="240" w:lineRule="auto"/>
              <w:rPr>
                <w:rFonts w:cstheme="minorHAnsi"/>
                <w:b/>
                <w:sz w:val="16"/>
                <w:szCs w:val="16"/>
              </w:rPr>
            </w:pPr>
            <w:r w:rsidRPr="00567A1D">
              <w:rPr>
                <w:rFonts w:cstheme="minorHAnsi"/>
                <w:b/>
                <w:sz w:val="16"/>
                <w:szCs w:val="16"/>
              </w:rPr>
              <w:t>E-</w:t>
            </w:r>
            <w:r>
              <w:rPr>
                <w:rFonts w:cstheme="minorHAnsi"/>
                <w:b/>
                <w:sz w:val="16"/>
                <w:szCs w:val="16"/>
              </w:rPr>
              <w:t>2</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F6131" w14:textId="1E78C1B6" w:rsidR="00BC33DE" w:rsidRPr="00567A1D" w:rsidRDefault="00BC33DE" w:rsidP="00BC33DE">
            <w:pPr>
              <w:spacing w:after="0" w:line="240" w:lineRule="auto"/>
              <w:rPr>
                <w:rFonts w:cstheme="minorHAnsi"/>
                <w:b/>
                <w:sz w:val="16"/>
                <w:szCs w:val="16"/>
              </w:rPr>
            </w:pPr>
            <w:r>
              <w:rPr>
                <w:rFonts w:cstheme="minorHAnsi"/>
                <w:b/>
                <w:sz w:val="16"/>
                <w:szCs w:val="16"/>
              </w:rPr>
              <w:t>HIV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069FE" w14:textId="5A4E1B79" w:rsidR="00BC33DE" w:rsidRPr="00567A1D" w:rsidRDefault="00BC33DE" w:rsidP="00BC33DE">
            <w:pPr>
              <w:spacing w:after="0" w:line="240" w:lineRule="auto"/>
              <w:rPr>
                <w:rFonts w:cstheme="minorHAnsi"/>
                <w:b/>
                <w:sz w:val="16"/>
                <w:szCs w:val="16"/>
              </w:rPr>
            </w:pPr>
            <w:r w:rsidRPr="00567A1D">
              <w:rPr>
                <w:rFonts w:cstheme="minorHAnsi"/>
                <w:b/>
                <w:sz w:val="16"/>
                <w:szCs w:val="16"/>
              </w:rPr>
              <w:t>E-</w:t>
            </w:r>
            <w:r>
              <w:rPr>
                <w:rFonts w:cstheme="minorHAnsi"/>
                <w:b/>
                <w:sz w:val="16"/>
                <w:szCs w:val="16"/>
              </w:rPr>
              <w:t>6d</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F2344" w14:textId="5E307565" w:rsidR="00BC33DE" w:rsidRPr="00567A1D" w:rsidRDefault="2688FEAA" w:rsidP="30857CF8">
            <w:pPr>
              <w:spacing w:after="0" w:line="240" w:lineRule="auto"/>
              <w:rPr>
                <w:b/>
                <w:bCs/>
                <w:sz w:val="16"/>
                <w:szCs w:val="16"/>
              </w:rPr>
            </w:pPr>
            <w:r w:rsidRPr="30857CF8">
              <w:rPr>
                <w:b/>
                <w:bCs/>
                <w:sz w:val="16"/>
                <w:szCs w:val="16"/>
              </w:rPr>
              <w:t xml:space="preserve">Prior use of PEP or </w:t>
            </w:r>
            <w:proofErr w:type="spellStart"/>
            <w:r w:rsidRPr="30857CF8">
              <w:rPr>
                <w:b/>
                <w:bCs/>
                <w:sz w:val="16"/>
                <w:szCs w:val="16"/>
              </w:rPr>
              <w:t>PrEP</w:t>
            </w:r>
            <w:proofErr w:type="spellEnd"/>
            <w:r w:rsidRPr="30857CF8">
              <w:rPr>
                <w:b/>
                <w:bCs/>
                <w:sz w:val="16"/>
                <w:szCs w:val="16"/>
              </w:rPr>
              <w:t xml:space="preserve"> in past 4 weeks; any use of long-acting systemic </w:t>
            </w:r>
            <w:proofErr w:type="spellStart"/>
            <w:r w:rsidRPr="30857CF8">
              <w:rPr>
                <w:b/>
                <w:bCs/>
                <w:sz w:val="16"/>
                <w:szCs w:val="16"/>
              </w:rPr>
              <w:t>PrEP</w:t>
            </w:r>
            <w:proofErr w:type="spellEnd"/>
            <w:r w:rsidRPr="30857CF8">
              <w:rPr>
                <w:b/>
                <w:bCs/>
                <w:sz w:val="16"/>
                <w:szCs w:val="16"/>
              </w:rPr>
              <w:t xml:space="preserve"> ever</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8DA6B" w14:textId="1A3698F2" w:rsidR="00BC33DE" w:rsidRPr="00567A1D" w:rsidRDefault="00BC33DE" w:rsidP="00BC33DE">
            <w:pPr>
              <w:spacing w:after="0" w:line="240" w:lineRule="auto"/>
              <w:rPr>
                <w:rFonts w:cstheme="minorHAnsi"/>
                <w:b/>
                <w:sz w:val="16"/>
                <w:szCs w:val="16"/>
              </w:rPr>
            </w:pPr>
            <w:r>
              <w:rPr>
                <w:rFonts w:cstheme="minorHAnsi"/>
                <w:b/>
                <w:sz w:val="16"/>
                <w:szCs w:val="16"/>
              </w:rPr>
              <w:t>E-7c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A0183B" w14:textId="450147A7" w:rsidR="00BC33DE" w:rsidRPr="00567A1D" w:rsidRDefault="00BC33DE" w:rsidP="00BC33DE">
            <w:pPr>
              <w:spacing w:after="0" w:line="240" w:lineRule="auto"/>
              <w:rPr>
                <w:rFonts w:cstheme="minorHAnsi"/>
                <w:b/>
                <w:sz w:val="16"/>
                <w:szCs w:val="16"/>
              </w:rPr>
            </w:pPr>
            <w:r>
              <w:rPr>
                <w:rFonts w:cstheme="minorHAnsi"/>
                <w:b/>
                <w:sz w:val="16"/>
                <w:szCs w:val="16"/>
              </w:rPr>
              <w:t>Grade 2 or higher creatinine</w:t>
            </w:r>
          </w:p>
        </w:tc>
      </w:tr>
      <w:tr w:rsidR="0029197C" w:rsidRPr="004C5DD5" w14:paraId="23D0AC4B"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8"/>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69EB6" w14:textId="77777777" w:rsidR="0029197C" w:rsidRPr="00567A1D" w:rsidRDefault="0029197C" w:rsidP="0029197C">
            <w:pPr>
              <w:spacing w:after="0" w:line="240" w:lineRule="auto"/>
              <w:rPr>
                <w:rFonts w:cstheme="minorHAnsi"/>
                <w:b/>
                <w:sz w:val="16"/>
                <w:szCs w:val="16"/>
              </w:rPr>
            </w:pPr>
            <w:r w:rsidRPr="00567A1D">
              <w:rPr>
                <w:rFonts w:cstheme="minorHAnsi"/>
                <w:b/>
                <w:sz w:val="16"/>
                <w:szCs w:val="16"/>
              </w:rPr>
              <w:t>I-4</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36C8E" w14:textId="21AB5087" w:rsidR="0029197C" w:rsidRPr="00567A1D" w:rsidRDefault="0029197C" w:rsidP="0029197C">
            <w:pPr>
              <w:spacing w:after="0" w:line="240" w:lineRule="auto"/>
              <w:rPr>
                <w:rFonts w:cstheme="minorHAnsi"/>
                <w:b/>
                <w:sz w:val="16"/>
                <w:szCs w:val="16"/>
              </w:rPr>
            </w:pPr>
            <w:r w:rsidRPr="00567A1D">
              <w:rPr>
                <w:rFonts w:cstheme="minorHAnsi"/>
                <w:b/>
                <w:sz w:val="16"/>
                <w:szCs w:val="16"/>
              </w:rPr>
              <w:t>Inadequate locator</w:t>
            </w:r>
            <w:r>
              <w:rPr>
                <w:rFonts w:cstheme="minorHAnsi"/>
                <w:b/>
                <w:sz w:val="16"/>
                <w:szCs w:val="16"/>
              </w:rPr>
              <w:t xml:space="preserve"> info</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86584" w14:textId="3F823874" w:rsidR="0029197C" w:rsidRPr="00567A1D" w:rsidRDefault="0029197C" w:rsidP="0029197C">
            <w:pPr>
              <w:spacing w:after="0" w:line="240" w:lineRule="auto"/>
              <w:rPr>
                <w:rFonts w:cstheme="minorHAnsi"/>
                <w:b/>
                <w:sz w:val="16"/>
                <w:szCs w:val="16"/>
              </w:rPr>
            </w:pPr>
            <w:r w:rsidRPr="00567A1D">
              <w:rPr>
                <w:rFonts w:cstheme="minorHAnsi"/>
                <w:b/>
                <w:sz w:val="16"/>
                <w:szCs w:val="16"/>
              </w:rPr>
              <w:t>I-</w:t>
            </w:r>
            <w:r w:rsidR="004F3F1E">
              <w:rPr>
                <w:rFonts w:cstheme="minorHAnsi"/>
                <w:b/>
                <w:sz w:val="16"/>
                <w:szCs w:val="16"/>
              </w:rPr>
              <w:t>9</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B624E" w14:textId="2D5D3305" w:rsidR="0029197C" w:rsidRPr="00567A1D" w:rsidRDefault="00DA3737" w:rsidP="0029197C">
            <w:pPr>
              <w:spacing w:after="0" w:line="240" w:lineRule="auto"/>
              <w:rPr>
                <w:rFonts w:cstheme="minorHAnsi"/>
                <w:b/>
                <w:sz w:val="16"/>
                <w:szCs w:val="16"/>
              </w:rPr>
            </w:pPr>
            <w:r>
              <w:rPr>
                <w:rFonts w:cstheme="minorHAnsi"/>
                <w:b/>
                <w:sz w:val="16"/>
                <w:szCs w:val="16"/>
              </w:rPr>
              <w:t>Abnormal Pap</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70CA6" w14:textId="63110995" w:rsidR="0029197C" w:rsidRPr="00567A1D" w:rsidRDefault="0029197C" w:rsidP="0029197C">
            <w:pPr>
              <w:spacing w:after="0" w:line="240" w:lineRule="auto"/>
              <w:rPr>
                <w:rFonts w:cstheme="minorHAnsi"/>
                <w:b/>
                <w:sz w:val="16"/>
                <w:szCs w:val="16"/>
              </w:rPr>
            </w:pPr>
            <w:r w:rsidRPr="00567A1D">
              <w:rPr>
                <w:rFonts w:cstheme="minorHAnsi"/>
                <w:b/>
                <w:sz w:val="16"/>
                <w:szCs w:val="16"/>
              </w:rPr>
              <w:t>E-</w:t>
            </w:r>
            <w:r>
              <w:rPr>
                <w:rFonts w:cstheme="minorHAnsi"/>
                <w:b/>
                <w:sz w:val="16"/>
                <w:szCs w:val="16"/>
              </w:rPr>
              <w:t>3</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D0CA1" w14:textId="6A82CBB9" w:rsidR="0029197C" w:rsidRPr="00567A1D" w:rsidRDefault="0029197C" w:rsidP="30857CF8">
            <w:pPr>
              <w:spacing w:after="0" w:line="240" w:lineRule="auto"/>
              <w:rPr>
                <w:b/>
                <w:bCs/>
                <w:sz w:val="16"/>
                <w:szCs w:val="16"/>
              </w:rPr>
            </w:pPr>
            <w:r w:rsidRPr="30857CF8">
              <w:rPr>
                <w:b/>
                <w:bCs/>
                <w:sz w:val="16"/>
                <w:szCs w:val="16"/>
              </w:rPr>
              <w:t xml:space="preserve">STI at screening </w:t>
            </w:r>
            <w:r w:rsidR="440A5D6C" w:rsidRPr="30857CF8">
              <w:rPr>
                <w:b/>
                <w:bCs/>
                <w:sz w:val="16"/>
                <w:szCs w:val="16"/>
              </w:rPr>
              <w:t xml:space="preserve">and in the </w:t>
            </w:r>
            <w:r w:rsidRPr="30857CF8">
              <w:rPr>
                <w:b/>
                <w:bCs/>
                <w:sz w:val="16"/>
                <w:szCs w:val="16"/>
              </w:rPr>
              <w:t>past 12 months</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A4B8B" w14:textId="0ED631D2" w:rsidR="0029197C" w:rsidRPr="00567A1D" w:rsidRDefault="0029197C" w:rsidP="0029197C">
            <w:pPr>
              <w:spacing w:after="0" w:line="240" w:lineRule="auto"/>
              <w:rPr>
                <w:rFonts w:cstheme="minorHAnsi"/>
                <w:b/>
                <w:sz w:val="16"/>
                <w:szCs w:val="16"/>
              </w:rPr>
            </w:pPr>
            <w:r w:rsidRPr="00567A1D">
              <w:rPr>
                <w:rFonts w:cstheme="minorHAnsi"/>
                <w:b/>
                <w:sz w:val="16"/>
                <w:szCs w:val="16"/>
              </w:rPr>
              <w:t>E-</w:t>
            </w:r>
            <w:r>
              <w:rPr>
                <w:rFonts w:cstheme="minorHAnsi"/>
                <w:b/>
                <w:sz w:val="16"/>
                <w:szCs w:val="16"/>
              </w:rPr>
              <w:t>6e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0B8D0" w14:textId="28F010C0" w:rsidR="0029197C" w:rsidRPr="00567A1D" w:rsidRDefault="0029197C" w:rsidP="30857CF8">
            <w:pPr>
              <w:spacing w:after="0" w:line="240" w:lineRule="auto"/>
              <w:rPr>
                <w:b/>
                <w:bCs/>
                <w:sz w:val="16"/>
                <w:szCs w:val="16"/>
              </w:rPr>
            </w:pPr>
            <w:r w:rsidRPr="30857CF8">
              <w:rPr>
                <w:b/>
                <w:bCs/>
                <w:sz w:val="16"/>
                <w:szCs w:val="16"/>
              </w:rPr>
              <w:t>Antibiotic</w:t>
            </w:r>
            <w:r w:rsidR="0FA5EC8B" w:rsidRPr="30857CF8">
              <w:rPr>
                <w:b/>
                <w:bCs/>
                <w:sz w:val="16"/>
                <w:szCs w:val="16"/>
              </w:rPr>
              <w:t>, steroid</w:t>
            </w:r>
            <w:r w:rsidRPr="30857CF8">
              <w:rPr>
                <w:b/>
                <w:bCs/>
                <w:sz w:val="16"/>
                <w:szCs w:val="16"/>
              </w:rPr>
              <w:t xml:space="preserve"> or antifungal (oral or intravaginal) within </w:t>
            </w:r>
            <w:r w:rsidR="49A4AB10" w:rsidRPr="30857CF8">
              <w:rPr>
                <w:b/>
                <w:bCs/>
                <w:sz w:val="16"/>
                <w:szCs w:val="16"/>
              </w:rPr>
              <w:t>14</w:t>
            </w:r>
            <w:r w:rsidRPr="30857CF8">
              <w:rPr>
                <w:b/>
                <w:bCs/>
                <w:sz w:val="16"/>
                <w:szCs w:val="16"/>
              </w:rPr>
              <w:t xml:space="preserve"> days of enrollment</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EC893" w14:textId="0FC99148" w:rsidR="0029197C" w:rsidRPr="00567A1D" w:rsidRDefault="0029197C" w:rsidP="0029197C">
            <w:pPr>
              <w:spacing w:after="0" w:line="240" w:lineRule="auto"/>
              <w:rPr>
                <w:rFonts w:cstheme="minorHAnsi"/>
                <w:b/>
                <w:sz w:val="16"/>
                <w:szCs w:val="16"/>
              </w:rPr>
            </w:pPr>
            <w:r>
              <w:rPr>
                <w:rFonts w:cstheme="minorHAnsi"/>
                <w:b/>
                <w:sz w:val="16"/>
                <w:szCs w:val="16"/>
              </w:rPr>
              <w:t>E-7d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1798C" w14:textId="4181D716" w:rsidR="0029197C" w:rsidRPr="00567A1D" w:rsidRDefault="0029197C" w:rsidP="0029197C">
            <w:pPr>
              <w:spacing w:after="0" w:line="240" w:lineRule="auto"/>
              <w:rPr>
                <w:rFonts w:cstheme="minorHAnsi"/>
                <w:b/>
                <w:sz w:val="16"/>
                <w:szCs w:val="16"/>
              </w:rPr>
            </w:pPr>
            <w:r>
              <w:rPr>
                <w:rFonts w:cstheme="minorHAnsi"/>
                <w:b/>
                <w:sz w:val="16"/>
                <w:szCs w:val="16"/>
              </w:rPr>
              <w:t>Grade 2 or higher hemoglobin</w:t>
            </w:r>
          </w:p>
        </w:tc>
      </w:tr>
      <w:tr w:rsidR="00DF3A1E" w:rsidRPr="004C5DD5" w14:paraId="653295B0" w14:textId="77777777" w:rsidTr="00512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535" w:type="dxa"/>
            <w:tcBorders>
              <w:top w:val="single" w:sz="4" w:space="0" w:color="auto"/>
              <w:left w:val="single" w:sz="4" w:space="0" w:color="auto"/>
              <w:right w:val="single" w:sz="4" w:space="0" w:color="auto"/>
            </w:tcBorders>
            <w:shd w:val="clear" w:color="auto" w:fill="F2F2F2" w:themeFill="background1" w:themeFillShade="F2"/>
            <w:vAlign w:val="center"/>
          </w:tcPr>
          <w:p w14:paraId="7B0E2513" w14:textId="77777777" w:rsidR="00DF3A1E" w:rsidRPr="008E4207" w:rsidRDefault="00DF3A1E" w:rsidP="0029197C">
            <w:pPr>
              <w:spacing w:after="0" w:line="240" w:lineRule="auto"/>
              <w:rPr>
                <w:rFonts w:cstheme="minorHAnsi"/>
                <w:b/>
                <w:sz w:val="16"/>
                <w:szCs w:val="16"/>
              </w:rPr>
            </w:pPr>
            <w:r w:rsidRPr="008E4207">
              <w:rPr>
                <w:rFonts w:cstheme="minorHAnsi"/>
                <w:b/>
                <w:sz w:val="16"/>
                <w:szCs w:val="16"/>
              </w:rPr>
              <w:t>I-5a</w:t>
            </w:r>
          </w:p>
          <w:p w14:paraId="003A3FA8" w14:textId="69E6F97F" w:rsidR="00DF3A1E" w:rsidRPr="008E4207" w:rsidRDefault="00DF3A1E" w:rsidP="00C33963">
            <w:pPr>
              <w:spacing w:after="0" w:line="240" w:lineRule="auto"/>
              <w:rPr>
                <w:rFonts w:cstheme="minorHAnsi"/>
                <w:b/>
                <w:sz w:val="16"/>
                <w:szCs w:val="16"/>
              </w:rPr>
            </w:pPr>
          </w:p>
        </w:tc>
        <w:tc>
          <w:tcPr>
            <w:tcW w:w="288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243B756" w14:textId="57FE3352" w:rsidR="00DF3A1E" w:rsidRPr="008E4207" w:rsidRDefault="00DF3A1E" w:rsidP="00740FF1">
            <w:pPr>
              <w:spacing w:after="0" w:line="240" w:lineRule="auto"/>
              <w:rPr>
                <w:b/>
                <w:bCs/>
                <w:sz w:val="16"/>
                <w:szCs w:val="16"/>
              </w:rPr>
            </w:pPr>
            <w:r w:rsidRPr="008E4207">
              <w:rPr>
                <w:b/>
                <w:bCs/>
                <w:sz w:val="16"/>
                <w:szCs w:val="16"/>
              </w:rPr>
              <w:t>Unable/not willing to abstain from vaginal products or practices (see protocol section 6.7)</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D0C82" w14:textId="16834832" w:rsidR="00DF3A1E" w:rsidRPr="00567A1D" w:rsidRDefault="00DF3A1E" w:rsidP="0029197C">
            <w:pPr>
              <w:spacing w:after="0" w:line="240" w:lineRule="auto"/>
              <w:rPr>
                <w:rFonts w:cstheme="minorHAnsi"/>
                <w:b/>
                <w:sz w:val="16"/>
                <w:szCs w:val="16"/>
              </w:rPr>
            </w:pPr>
            <w:r w:rsidRPr="00567A1D">
              <w:rPr>
                <w:rFonts w:cstheme="minorHAnsi"/>
                <w:b/>
                <w:sz w:val="16"/>
                <w:szCs w:val="16"/>
              </w:rPr>
              <w:t>I-</w:t>
            </w:r>
            <w:r>
              <w:rPr>
                <w:rFonts w:cstheme="minorHAnsi"/>
                <w:b/>
                <w:sz w:val="16"/>
                <w:szCs w:val="16"/>
              </w:rPr>
              <w:t>10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5CA82" w14:textId="362872BA" w:rsidR="00DF3A1E" w:rsidRPr="00567A1D" w:rsidRDefault="00DF3A1E" w:rsidP="0029197C">
            <w:pPr>
              <w:spacing w:after="0" w:line="240" w:lineRule="auto"/>
              <w:rPr>
                <w:rFonts w:cstheme="minorHAnsi"/>
                <w:b/>
                <w:sz w:val="16"/>
                <w:szCs w:val="16"/>
              </w:rPr>
            </w:pPr>
            <w:r>
              <w:rPr>
                <w:rFonts w:cstheme="minorHAnsi"/>
                <w:b/>
                <w:sz w:val="16"/>
                <w:szCs w:val="16"/>
              </w:rPr>
              <w:t>Not protected from pregnancy/not on an effective contraception</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6A5FB" w14:textId="4632FD28" w:rsidR="00DF3A1E" w:rsidRPr="00567A1D" w:rsidRDefault="00DF3A1E" w:rsidP="0029197C">
            <w:pPr>
              <w:spacing w:after="0" w:line="240" w:lineRule="auto"/>
              <w:rPr>
                <w:rFonts w:cstheme="minorHAnsi"/>
                <w:b/>
                <w:sz w:val="16"/>
                <w:szCs w:val="16"/>
              </w:rPr>
            </w:pPr>
            <w:r>
              <w:rPr>
                <w:rFonts w:cstheme="minorHAnsi"/>
                <w:b/>
                <w:sz w:val="16"/>
                <w:szCs w:val="16"/>
              </w:rPr>
              <w:t>E-4</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A7656" w14:textId="2D26CB43" w:rsidR="00DF3A1E" w:rsidRPr="00567A1D" w:rsidRDefault="00DF3A1E" w:rsidP="0029197C">
            <w:pPr>
              <w:spacing w:after="0" w:line="240" w:lineRule="auto"/>
              <w:rPr>
                <w:rFonts w:cstheme="minorHAnsi"/>
                <w:b/>
                <w:sz w:val="16"/>
                <w:szCs w:val="16"/>
              </w:rPr>
            </w:pPr>
            <w:r>
              <w:rPr>
                <w:rFonts w:cstheme="minorHAnsi"/>
                <w:b/>
                <w:sz w:val="16"/>
                <w:szCs w:val="16"/>
              </w:rPr>
              <w:t xml:space="preserve">UTI, PID or RTI at enrollment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A8726" w14:textId="61CE7368" w:rsidR="00DF3A1E" w:rsidRPr="00567A1D" w:rsidRDefault="00DF3A1E" w:rsidP="0029197C">
            <w:pPr>
              <w:spacing w:after="0" w:line="240" w:lineRule="auto"/>
              <w:rPr>
                <w:rFonts w:cstheme="minorHAnsi"/>
                <w:b/>
                <w:sz w:val="16"/>
                <w:szCs w:val="16"/>
              </w:rPr>
            </w:pPr>
            <w:r w:rsidRPr="00567A1D">
              <w:rPr>
                <w:b/>
                <w:sz w:val="16"/>
                <w:szCs w:val="16"/>
              </w:rPr>
              <w:t>E-</w:t>
            </w:r>
            <w:r>
              <w:rPr>
                <w:b/>
                <w:sz w:val="16"/>
                <w:szCs w:val="16"/>
              </w:rPr>
              <w:t>6f</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FA8B4" w14:textId="54580FFD" w:rsidR="00DF3A1E" w:rsidRPr="00567A1D" w:rsidRDefault="00DF3A1E" w:rsidP="30857CF8">
            <w:pPr>
              <w:spacing w:after="0" w:line="240" w:lineRule="auto"/>
              <w:rPr>
                <w:b/>
                <w:bCs/>
                <w:sz w:val="16"/>
                <w:szCs w:val="16"/>
              </w:rPr>
            </w:pPr>
            <w:r w:rsidRPr="30857CF8">
              <w:rPr>
                <w:b/>
                <w:bCs/>
                <w:sz w:val="16"/>
                <w:szCs w:val="16"/>
              </w:rPr>
              <w:t>Hysterectomy</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7CA73" w14:textId="1D4D6817" w:rsidR="00DF3A1E" w:rsidRPr="00567A1D" w:rsidRDefault="00DF3A1E" w:rsidP="0029197C">
            <w:pPr>
              <w:spacing w:after="0" w:line="240" w:lineRule="auto"/>
              <w:rPr>
                <w:rFonts w:cstheme="minorHAnsi"/>
                <w:b/>
                <w:sz w:val="16"/>
                <w:szCs w:val="16"/>
              </w:rPr>
            </w:pPr>
            <w:r>
              <w:rPr>
                <w:rFonts w:cstheme="minorHAnsi"/>
                <w:b/>
                <w:sz w:val="16"/>
                <w:szCs w:val="16"/>
              </w:rPr>
              <w:t>E-8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E5513" w14:textId="736DB0EE" w:rsidR="00DF3A1E" w:rsidRPr="00567A1D" w:rsidRDefault="00DF3A1E" w:rsidP="0029197C">
            <w:pPr>
              <w:spacing w:after="0" w:line="240" w:lineRule="auto"/>
              <w:rPr>
                <w:rFonts w:cstheme="minorHAnsi"/>
                <w:b/>
                <w:sz w:val="16"/>
                <w:szCs w:val="16"/>
              </w:rPr>
            </w:pPr>
            <w:r>
              <w:rPr>
                <w:rFonts w:cstheme="minorHAnsi"/>
                <w:b/>
                <w:sz w:val="16"/>
                <w:szCs w:val="16"/>
              </w:rPr>
              <w:t>Other condition per IoR</w:t>
            </w:r>
          </w:p>
        </w:tc>
      </w:tr>
      <w:tr w:rsidR="00F87D20" w:rsidRPr="004C5DD5" w14:paraId="14222A10"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2D45AF" w14:textId="462190A5" w:rsidR="00F87D20" w:rsidRPr="00567A1D" w:rsidRDefault="0049392A" w:rsidP="00BC33DE">
            <w:pPr>
              <w:spacing w:after="0" w:line="240" w:lineRule="auto"/>
              <w:rPr>
                <w:rFonts w:cstheme="minorHAnsi"/>
                <w:b/>
                <w:sz w:val="16"/>
                <w:szCs w:val="16"/>
              </w:rPr>
            </w:pPr>
            <w:r>
              <w:rPr>
                <w:rFonts w:cstheme="minorHAnsi"/>
                <w:b/>
                <w:sz w:val="16"/>
                <w:szCs w:val="16"/>
              </w:rPr>
              <w:t>I-5</w:t>
            </w:r>
            <w:r w:rsidR="00DF3A1E">
              <w:rPr>
                <w:rFonts w:cstheme="minorHAnsi"/>
                <w:b/>
                <w:sz w:val="16"/>
                <w:szCs w:val="16"/>
              </w:rPr>
              <w:t>b</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69436" w14:textId="651C91BF" w:rsidR="00F87D20" w:rsidRPr="00567A1D" w:rsidRDefault="09FDFBE1" w:rsidP="30857CF8">
            <w:pPr>
              <w:spacing w:after="0" w:line="240" w:lineRule="auto"/>
              <w:rPr>
                <w:b/>
                <w:bCs/>
                <w:sz w:val="16"/>
                <w:szCs w:val="16"/>
              </w:rPr>
            </w:pPr>
            <w:r w:rsidRPr="30857CF8">
              <w:rPr>
                <w:b/>
                <w:bCs/>
                <w:sz w:val="16"/>
                <w:szCs w:val="16"/>
              </w:rPr>
              <w:t>Unable/not willing to refrain from participation in other studies</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0B395" w14:textId="22E953F6" w:rsidR="00F87D20" w:rsidRPr="00567A1D" w:rsidRDefault="00F87D20" w:rsidP="00BC33DE">
            <w:pPr>
              <w:spacing w:after="0" w:line="240" w:lineRule="auto"/>
              <w:rPr>
                <w:rFonts w:cstheme="minorHAnsi"/>
                <w:b/>
                <w:sz w:val="16"/>
                <w:szCs w:val="16"/>
              </w:rPr>
            </w:pPr>
            <w:r w:rsidRPr="00567A1D">
              <w:rPr>
                <w:rFonts w:cstheme="minorHAnsi"/>
                <w:b/>
                <w:sz w:val="16"/>
                <w:szCs w:val="16"/>
              </w:rPr>
              <w:t>E-1a</w:t>
            </w:r>
          </w:p>
        </w:tc>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63E68" w14:textId="6C46BC69" w:rsidR="00F87D20" w:rsidRPr="00567A1D" w:rsidRDefault="00F87D20" w:rsidP="00BC33DE">
            <w:pPr>
              <w:spacing w:after="0" w:line="240" w:lineRule="auto"/>
              <w:rPr>
                <w:rFonts w:cstheme="minorHAnsi"/>
                <w:b/>
                <w:sz w:val="16"/>
                <w:szCs w:val="16"/>
              </w:rPr>
            </w:pPr>
            <w:r>
              <w:rPr>
                <w:rFonts w:cstheme="minorHAnsi"/>
                <w:b/>
                <w:sz w:val="16"/>
                <w:szCs w:val="16"/>
              </w:rPr>
              <w:t>Intends to become pregnant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50F79" w14:textId="44509A1D" w:rsidR="00F87D20" w:rsidRPr="00567A1D" w:rsidRDefault="00F87D20" w:rsidP="00BC33DE">
            <w:pPr>
              <w:spacing w:after="0" w:line="240" w:lineRule="auto"/>
              <w:rPr>
                <w:rFonts w:cstheme="minorHAnsi"/>
                <w:b/>
                <w:sz w:val="16"/>
                <w:szCs w:val="16"/>
              </w:rPr>
            </w:pPr>
            <w:r w:rsidRPr="00567A1D">
              <w:rPr>
                <w:rFonts w:cstheme="minorHAnsi"/>
                <w:b/>
                <w:sz w:val="16"/>
                <w:szCs w:val="16"/>
              </w:rPr>
              <w:t>E-</w:t>
            </w:r>
            <w:r>
              <w:rPr>
                <w:rFonts w:cstheme="minorHAnsi"/>
                <w:b/>
                <w:sz w:val="16"/>
                <w:szCs w:val="16"/>
              </w:rPr>
              <w:t>5</w:t>
            </w:r>
          </w:p>
        </w:tc>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F59D1" w14:textId="63351D08" w:rsidR="00F87D20" w:rsidRPr="00567A1D" w:rsidRDefault="00F87D20" w:rsidP="00BC33DE">
            <w:pPr>
              <w:spacing w:after="0" w:line="240" w:lineRule="auto"/>
              <w:rPr>
                <w:rFonts w:cstheme="minorHAnsi"/>
                <w:b/>
                <w:sz w:val="16"/>
                <w:szCs w:val="16"/>
              </w:rPr>
            </w:pPr>
            <w:r>
              <w:rPr>
                <w:rFonts w:cstheme="minorHAnsi"/>
                <w:b/>
                <w:sz w:val="16"/>
                <w:szCs w:val="16"/>
              </w:rPr>
              <w:t>Grade 2 or higher pelvic exam finding at enrollment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83917" w14:textId="77777777" w:rsidR="00F87D20" w:rsidRDefault="00F87D20" w:rsidP="00BC33DE">
            <w:pPr>
              <w:spacing w:after="0" w:line="240" w:lineRule="auto"/>
              <w:rPr>
                <w:rFonts w:cstheme="minorHAnsi"/>
                <w:b/>
                <w:sz w:val="16"/>
                <w:szCs w:val="16"/>
              </w:rPr>
            </w:pPr>
            <w:r w:rsidRPr="00567A1D">
              <w:rPr>
                <w:rFonts w:cstheme="minorHAnsi"/>
                <w:b/>
                <w:sz w:val="16"/>
                <w:szCs w:val="16"/>
              </w:rPr>
              <w:t>E-</w:t>
            </w:r>
            <w:r>
              <w:rPr>
                <w:rFonts w:cstheme="minorHAnsi"/>
                <w:b/>
                <w:sz w:val="16"/>
                <w:szCs w:val="16"/>
              </w:rPr>
              <w:t>6g</w:t>
            </w:r>
          </w:p>
          <w:p w14:paraId="2F457DFE" w14:textId="6685DF50" w:rsidR="00F87D20" w:rsidRPr="00567A1D" w:rsidRDefault="00F87D20" w:rsidP="00BC33DE">
            <w:pPr>
              <w:spacing w:after="0" w:line="240" w:lineRule="auto"/>
              <w:rPr>
                <w:b/>
                <w:sz w:val="16"/>
                <w:szCs w:val="16"/>
              </w:rPr>
            </w:pPr>
          </w:p>
        </w:tc>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F55AA" w14:textId="292D640D" w:rsidR="00F87D20" w:rsidRPr="00567A1D" w:rsidRDefault="03A23D6A" w:rsidP="30857CF8">
            <w:pPr>
              <w:spacing w:after="0" w:line="240" w:lineRule="auto"/>
              <w:rPr>
                <w:b/>
                <w:bCs/>
                <w:sz w:val="16"/>
                <w:szCs w:val="16"/>
              </w:rPr>
            </w:pPr>
            <w:r w:rsidRPr="30857CF8">
              <w:rPr>
                <w:b/>
                <w:bCs/>
                <w:sz w:val="16"/>
                <w:szCs w:val="16"/>
              </w:rPr>
              <w:t>Gynecologic or genital procedure within 21 days of Enrollment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60CD0" w14:textId="1786075A" w:rsidR="00F87D20" w:rsidRPr="00567A1D" w:rsidRDefault="00F87D20" w:rsidP="00BC33DE">
            <w:pPr>
              <w:spacing w:after="0" w:line="240" w:lineRule="auto"/>
              <w:rPr>
                <w:rFonts w:cstheme="minorHAnsi"/>
                <w:b/>
                <w:sz w:val="16"/>
                <w:szCs w:val="16"/>
              </w:rPr>
            </w:pPr>
            <w:r>
              <w:rPr>
                <w:rFonts w:cstheme="minorHAnsi"/>
                <w:b/>
                <w:sz w:val="16"/>
                <w:szCs w:val="16"/>
              </w:rPr>
              <w:t>N</w:t>
            </w:r>
            <w:r w:rsidRPr="00567A1D">
              <w:rPr>
                <w:rFonts w:cstheme="minorHAnsi"/>
                <w:b/>
                <w:sz w:val="16"/>
                <w:szCs w:val="16"/>
              </w:rPr>
              <w:t>-1</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647ED" w14:textId="3B23BE6A" w:rsidR="00F87D20" w:rsidRPr="00567A1D" w:rsidRDefault="00F87D20" w:rsidP="00BC33DE">
            <w:pPr>
              <w:spacing w:after="0" w:line="240" w:lineRule="auto"/>
              <w:rPr>
                <w:rFonts w:cstheme="minorHAnsi"/>
                <w:b/>
                <w:sz w:val="16"/>
                <w:szCs w:val="16"/>
              </w:rPr>
            </w:pPr>
            <w:r w:rsidRPr="00567A1D">
              <w:rPr>
                <w:rFonts w:cstheme="minorHAnsi"/>
                <w:b/>
                <w:sz w:val="16"/>
                <w:szCs w:val="16"/>
              </w:rPr>
              <w:t>Other – Declines enrollment</w:t>
            </w:r>
          </w:p>
        </w:tc>
      </w:tr>
      <w:tr w:rsidR="00F87D20" w:rsidRPr="004C5DD5" w14:paraId="0D1675DD"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0957E7" w14:textId="10B6E236" w:rsidR="00F87D20" w:rsidRPr="00567A1D" w:rsidRDefault="0049392A" w:rsidP="00BC33DE">
            <w:pPr>
              <w:spacing w:after="0" w:line="240" w:lineRule="auto"/>
              <w:rPr>
                <w:rFonts w:cstheme="minorHAnsi"/>
                <w:b/>
                <w:sz w:val="16"/>
                <w:szCs w:val="16"/>
              </w:rPr>
            </w:pPr>
            <w:r>
              <w:rPr>
                <w:rFonts w:cstheme="minorHAnsi"/>
                <w:b/>
                <w:sz w:val="16"/>
                <w:szCs w:val="16"/>
              </w:rPr>
              <w:t>I-5</w:t>
            </w:r>
            <w:r w:rsidR="00DF3A1E">
              <w:rPr>
                <w:rFonts w:cstheme="minorHAnsi"/>
                <w:b/>
                <w:sz w:val="16"/>
                <w:szCs w:val="16"/>
              </w:rPr>
              <w:t>c</w:t>
            </w:r>
          </w:p>
        </w:tc>
        <w:tc>
          <w:tcPr>
            <w:tcW w:w="2880" w:type="dxa"/>
            <w:gridSpan w:val="3"/>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16E03EA1" w14:textId="539928D6" w:rsidR="7A1DB17A" w:rsidRDefault="7A1DB17A" w:rsidP="30857CF8">
            <w:pPr>
              <w:spacing w:after="0" w:line="240" w:lineRule="auto"/>
            </w:pPr>
            <w:r w:rsidRPr="30857CF8">
              <w:rPr>
                <w:b/>
                <w:bCs/>
                <w:sz w:val="16"/>
                <w:szCs w:val="16"/>
              </w:rPr>
              <w:t>Does not have reliable access to a private phone</w:t>
            </w:r>
          </w:p>
          <w:p w14:paraId="24BBD0E7" w14:textId="7A85AEAC" w:rsidR="008E738D" w:rsidRPr="00567A1D" w:rsidRDefault="008E738D" w:rsidP="00BC33DE">
            <w:pPr>
              <w:spacing w:after="0" w:line="240" w:lineRule="auto"/>
              <w:rPr>
                <w:rFonts w:cstheme="minorHAnsi"/>
                <w:b/>
                <w:sz w:val="16"/>
                <w:szCs w:val="16"/>
              </w:rPr>
            </w:pPr>
          </w:p>
        </w:tc>
        <w:tc>
          <w:tcPr>
            <w:tcW w:w="540" w:type="dxa"/>
            <w:vMerge/>
            <w:vAlign w:val="center"/>
          </w:tcPr>
          <w:p w14:paraId="5449E9DC" w14:textId="77777777" w:rsidR="00F87D20" w:rsidRPr="00567A1D" w:rsidRDefault="00F87D20" w:rsidP="00BC33DE">
            <w:pPr>
              <w:spacing w:after="0" w:line="240" w:lineRule="auto"/>
              <w:rPr>
                <w:rFonts w:cstheme="minorHAnsi"/>
                <w:b/>
                <w:sz w:val="16"/>
                <w:szCs w:val="16"/>
              </w:rPr>
            </w:pPr>
          </w:p>
        </w:tc>
        <w:tc>
          <w:tcPr>
            <w:tcW w:w="2430" w:type="dxa"/>
            <w:gridSpan w:val="2"/>
            <w:vMerge/>
            <w:vAlign w:val="center"/>
          </w:tcPr>
          <w:p w14:paraId="329D82C0" w14:textId="77777777" w:rsidR="00F87D20" w:rsidRDefault="00F87D20" w:rsidP="00BC33DE">
            <w:pPr>
              <w:spacing w:after="0" w:line="240" w:lineRule="auto"/>
              <w:rPr>
                <w:rFonts w:cstheme="minorHAnsi"/>
                <w:b/>
                <w:sz w:val="16"/>
                <w:szCs w:val="16"/>
              </w:rPr>
            </w:pPr>
          </w:p>
        </w:tc>
        <w:tc>
          <w:tcPr>
            <w:tcW w:w="630" w:type="dxa"/>
            <w:vMerge/>
            <w:vAlign w:val="center"/>
          </w:tcPr>
          <w:p w14:paraId="5FADD3D1" w14:textId="77777777" w:rsidR="00F87D20" w:rsidRPr="00567A1D" w:rsidRDefault="00F87D20" w:rsidP="00BC33DE">
            <w:pPr>
              <w:spacing w:after="0" w:line="240" w:lineRule="auto"/>
              <w:rPr>
                <w:rFonts w:cstheme="minorHAnsi"/>
                <w:b/>
                <w:sz w:val="16"/>
                <w:szCs w:val="16"/>
              </w:rPr>
            </w:pPr>
          </w:p>
        </w:tc>
        <w:tc>
          <w:tcPr>
            <w:tcW w:w="2430" w:type="dxa"/>
            <w:gridSpan w:val="2"/>
            <w:vMerge/>
            <w:vAlign w:val="center"/>
          </w:tcPr>
          <w:p w14:paraId="2AA3F17D" w14:textId="77777777" w:rsidR="00F87D20" w:rsidRDefault="00F87D20" w:rsidP="00BC33DE">
            <w:pPr>
              <w:spacing w:after="0" w:line="240" w:lineRule="auto"/>
              <w:rPr>
                <w:rFonts w:cstheme="minorHAnsi"/>
                <w:b/>
                <w:sz w:val="16"/>
                <w:szCs w:val="16"/>
              </w:rPr>
            </w:pPr>
          </w:p>
        </w:tc>
        <w:tc>
          <w:tcPr>
            <w:tcW w:w="630" w:type="dxa"/>
            <w:vMerge/>
            <w:vAlign w:val="center"/>
          </w:tcPr>
          <w:p w14:paraId="6E7405D9" w14:textId="77777777" w:rsidR="00F87D20" w:rsidRPr="00567A1D" w:rsidRDefault="00F87D20" w:rsidP="00BC33DE">
            <w:pPr>
              <w:spacing w:after="0" w:line="240" w:lineRule="auto"/>
              <w:rPr>
                <w:rFonts w:cstheme="minorHAnsi"/>
                <w:b/>
                <w:sz w:val="16"/>
                <w:szCs w:val="16"/>
              </w:rPr>
            </w:pPr>
          </w:p>
        </w:tc>
        <w:tc>
          <w:tcPr>
            <w:tcW w:w="3240" w:type="dxa"/>
            <w:gridSpan w:val="2"/>
            <w:vMerge/>
            <w:vAlign w:val="center"/>
          </w:tcPr>
          <w:p w14:paraId="741153EF" w14:textId="77777777" w:rsidR="00F87D20" w:rsidRPr="21B67344" w:rsidRDefault="00F87D20" w:rsidP="00BC33DE">
            <w:pPr>
              <w:spacing w:after="0" w:line="240" w:lineRule="auto"/>
              <w:rPr>
                <w:b/>
                <w:bCs/>
                <w:sz w:val="16"/>
                <w:szCs w:val="16"/>
              </w:rPr>
            </w:pPr>
          </w:p>
        </w:tc>
        <w:tc>
          <w:tcPr>
            <w:tcW w:w="630" w:type="dxa"/>
            <w:vMerge/>
            <w:vAlign w:val="center"/>
          </w:tcPr>
          <w:p w14:paraId="57CDECA3" w14:textId="77777777" w:rsidR="00F87D20" w:rsidRDefault="00F87D20" w:rsidP="00BC33DE">
            <w:pPr>
              <w:spacing w:after="0" w:line="240" w:lineRule="auto"/>
              <w:rPr>
                <w:rFonts w:cstheme="minorHAnsi"/>
                <w:b/>
                <w:sz w:val="16"/>
                <w:szCs w:val="16"/>
              </w:rPr>
            </w:pPr>
          </w:p>
        </w:tc>
        <w:tc>
          <w:tcPr>
            <w:tcW w:w="1800" w:type="dxa"/>
            <w:gridSpan w:val="2"/>
            <w:vMerge/>
            <w:vAlign w:val="center"/>
          </w:tcPr>
          <w:p w14:paraId="11FC09F3" w14:textId="77777777" w:rsidR="00F87D20" w:rsidRPr="00567A1D" w:rsidRDefault="00F87D20" w:rsidP="00BC33DE">
            <w:pPr>
              <w:spacing w:after="0" w:line="240" w:lineRule="auto"/>
              <w:rPr>
                <w:rFonts w:cstheme="minorHAnsi"/>
                <w:b/>
                <w:sz w:val="16"/>
                <w:szCs w:val="16"/>
              </w:rPr>
            </w:pPr>
          </w:p>
        </w:tc>
      </w:tr>
      <w:tr w:rsidR="00F87D20" w:rsidRPr="004C5DD5" w14:paraId="56C111CC" w14:textId="77777777" w:rsidTr="3085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0"/>
        </w:trPr>
        <w:tc>
          <w:tcPr>
            <w:tcW w:w="535" w:type="dxa"/>
            <w:tcBorders>
              <w:left w:val="single" w:sz="4" w:space="0" w:color="auto"/>
              <w:right w:val="single" w:sz="4" w:space="0" w:color="auto"/>
            </w:tcBorders>
            <w:shd w:val="clear" w:color="auto" w:fill="F2F2F2" w:themeFill="background1" w:themeFillShade="F2"/>
            <w:vAlign w:val="center"/>
          </w:tcPr>
          <w:p w14:paraId="6913FD74" w14:textId="1C590F0D" w:rsidR="00F87D20" w:rsidRPr="00567A1D" w:rsidRDefault="0049392A" w:rsidP="005B6078">
            <w:pPr>
              <w:spacing w:after="0" w:line="240" w:lineRule="auto"/>
              <w:rPr>
                <w:rFonts w:cstheme="minorHAnsi"/>
                <w:b/>
                <w:sz w:val="16"/>
                <w:szCs w:val="16"/>
              </w:rPr>
            </w:pPr>
            <w:r>
              <w:rPr>
                <w:rFonts w:cstheme="minorHAnsi"/>
                <w:b/>
                <w:sz w:val="16"/>
                <w:szCs w:val="16"/>
              </w:rPr>
              <w:t>I-5e</w:t>
            </w:r>
          </w:p>
        </w:tc>
        <w:tc>
          <w:tcPr>
            <w:tcW w:w="2880" w:type="dxa"/>
            <w:gridSpan w:val="3"/>
            <w:tcBorders>
              <w:left w:val="single" w:sz="4" w:space="0" w:color="auto"/>
            </w:tcBorders>
            <w:shd w:val="clear" w:color="auto" w:fill="F2F2F2" w:themeFill="background1" w:themeFillShade="F2"/>
            <w:vAlign w:val="center"/>
          </w:tcPr>
          <w:p w14:paraId="0E1015AD" w14:textId="0CEE8664" w:rsidR="00F87D20" w:rsidRPr="00567A1D" w:rsidRDefault="0056784B" w:rsidP="005B6078">
            <w:pPr>
              <w:spacing w:after="0" w:line="240" w:lineRule="auto"/>
              <w:rPr>
                <w:rFonts w:cstheme="minorHAnsi"/>
                <w:b/>
                <w:sz w:val="16"/>
                <w:szCs w:val="16"/>
              </w:rPr>
            </w:pPr>
            <w:r>
              <w:rPr>
                <w:rFonts w:cstheme="minorHAnsi"/>
                <w:b/>
                <w:sz w:val="16"/>
                <w:szCs w:val="16"/>
              </w:rPr>
              <w:t>Unable/not willing to respond to phone/SMS contacts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C3B55" w14:textId="65F23AF3" w:rsidR="00F87D20" w:rsidRPr="00567A1D" w:rsidRDefault="00F87D20" w:rsidP="005B6078">
            <w:pPr>
              <w:spacing w:after="0" w:line="240" w:lineRule="auto"/>
              <w:rPr>
                <w:rFonts w:cstheme="minorHAnsi"/>
                <w:b/>
                <w:sz w:val="16"/>
                <w:szCs w:val="16"/>
              </w:rPr>
            </w:pPr>
            <w:r>
              <w:rPr>
                <w:rFonts w:cstheme="minorHAnsi"/>
                <w:b/>
                <w:sz w:val="16"/>
                <w:szCs w:val="16"/>
              </w:rPr>
              <w:t>E-1b</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CE92C" w14:textId="76C54D02" w:rsidR="00F87D20" w:rsidRPr="00567A1D" w:rsidRDefault="00F87D20" w:rsidP="005B6078">
            <w:pPr>
              <w:spacing w:after="0" w:line="240" w:lineRule="auto"/>
              <w:rPr>
                <w:rFonts w:cstheme="minorHAnsi"/>
                <w:b/>
                <w:sz w:val="16"/>
                <w:szCs w:val="16"/>
              </w:rPr>
            </w:pPr>
            <w:r>
              <w:rPr>
                <w:rFonts w:cstheme="minorHAnsi"/>
                <w:b/>
                <w:sz w:val="16"/>
                <w:szCs w:val="16"/>
              </w:rPr>
              <w:t>Intends to breastfeed</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A06CB" w14:textId="07A79539" w:rsidR="00F87D20" w:rsidRPr="00567A1D" w:rsidRDefault="00F87D20" w:rsidP="005B6078">
            <w:pPr>
              <w:spacing w:after="0" w:line="240" w:lineRule="auto"/>
              <w:rPr>
                <w:rFonts w:cstheme="minorHAnsi"/>
                <w:b/>
                <w:sz w:val="16"/>
                <w:szCs w:val="16"/>
              </w:rPr>
            </w:pPr>
            <w:r w:rsidRPr="00567A1D">
              <w:rPr>
                <w:rFonts w:cstheme="minorHAnsi"/>
                <w:b/>
                <w:sz w:val="16"/>
                <w:szCs w:val="16"/>
              </w:rPr>
              <w:t>E-</w:t>
            </w:r>
            <w:r>
              <w:rPr>
                <w:rFonts w:cstheme="minorHAnsi"/>
                <w:b/>
                <w:sz w:val="16"/>
                <w:szCs w:val="16"/>
              </w:rPr>
              <w:t>6a</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34A01" w14:textId="7EA9E9F9" w:rsidR="00F87D20" w:rsidRPr="00567A1D" w:rsidRDefault="00F87D20" w:rsidP="30857CF8">
            <w:pPr>
              <w:spacing w:after="0" w:line="240" w:lineRule="auto"/>
              <w:rPr>
                <w:b/>
                <w:bCs/>
                <w:sz w:val="16"/>
                <w:szCs w:val="16"/>
              </w:rPr>
            </w:pPr>
            <w:r w:rsidRPr="30857CF8">
              <w:rPr>
                <w:b/>
                <w:bCs/>
                <w:sz w:val="16"/>
                <w:szCs w:val="16"/>
              </w:rPr>
              <w:t>Known adverse reaction</w:t>
            </w:r>
            <w:r w:rsidR="2FA5CAAB" w:rsidRPr="30857CF8">
              <w:rPr>
                <w:b/>
                <w:bCs/>
                <w:sz w:val="16"/>
                <w:szCs w:val="16"/>
              </w:rPr>
              <w:t xml:space="preserve"> to silicone</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ABAF0" w14:textId="5AA694ED" w:rsidR="00F87D20" w:rsidRPr="00314A03" w:rsidRDefault="00F87D20" w:rsidP="005B6078">
            <w:pPr>
              <w:rPr>
                <w:rFonts w:cstheme="minorHAnsi"/>
                <w:sz w:val="16"/>
                <w:szCs w:val="16"/>
              </w:rPr>
            </w:pPr>
            <w:r w:rsidRPr="00567A1D">
              <w:rPr>
                <w:rFonts w:cstheme="minorHAnsi"/>
                <w:b/>
                <w:sz w:val="16"/>
                <w:szCs w:val="16"/>
              </w:rPr>
              <w:t>E-</w:t>
            </w:r>
            <w:r>
              <w:rPr>
                <w:rFonts w:cstheme="minorHAnsi"/>
                <w:b/>
                <w:sz w:val="16"/>
                <w:szCs w:val="16"/>
              </w:rPr>
              <w:t>6h</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F27A55" w14:textId="43AC2D07" w:rsidR="00F87D20" w:rsidRPr="00567A1D" w:rsidRDefault="00F87D20" w:rsidP="005B6078">
            <w:pPr>
              <w:spacing w:after="0" w:line="240" w:lineRule="auto"/>
              <w:rPr>
                <w:rFonts w:cstheme="minorHAnsi"/>
                <w:b/>
                <w:sz w:val="16"/>
                <w:szCs w:val="16"/>
              </w:rPr>
            </w:pPr>
            <w:r>
              <w:rPr>
                <w:b/>
                <w:bCs/>
                <w:sz w:val="16"/>
                <w:szCs w:val="16"/>
              </w:rPr>
              <w:t>Significant uncontrolled active or chronic issue at screening or enrollment as determined by IoR/Designee</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BCCFE" w14:textId="4F846283" w:rsidR="00F87D20" w:rsidRPr="00567A1D" w:rsidRDefault="00F87D20" w:rsidP="005B6078">
            <w:pPr>
              <w:spacing w:after="0" w:line="240" w:lineRule="auto"/>
              <w:rPr>
                <w:b/>
                <w:sz w:val="16"/>
                <w:szCs w:val="16"/>
              </w:rPr>
            </w:pPr>
            <w:r>
              <w:rPr>
                <w:b/>
                <w:sz w:val="16"/>
                <w:szCs w:val="16"/>
              </w:rPr>
              <w:t>N</w:t>
            </w:r>
            <w:r w:rsidRPr="00567A1D">
              <w:rPr>
                <w:b/>
                <w:sz w:val="16"/>
                <w:szCs w:val="16"/>
              </w:rPr>
              <w:t>-</w:t>
            </w:r>
            <w:r>
              <w:rPr>
                <w:b/>
                <w:sz w:val="16"/>
                <w:szCs w:val="16"/>
              </w:rPr>
              <w:t>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41C5E" w14:textId="7E3E7E9D" w:rsidR="00F87D20" w:rsidRPr="00567A1D" w:rsidRDefault="00F87D20" w:rsidP="005B6078">
            <w:pPr>
              <w:spacing w:after="0" w:line="240" w:lineRule="auto"/>
              <w:rPr>
                <w:rFonts w:cstheme="minorHAnsi"/>
                <w:b/>
                <w:sz w:val="16"/>
                <w:szCs w:val="16"/>
              </w:rPr>
            </w:pPr>
            <w:r w:rsidRPr="00567A1D">
              <w:rPr>
                <w:rFonts w:cstheme="minorHAnsi"/>
                <w:b/>
                <w:sz w:val="16"/>
                <w:szCs w:val="16"/>
              </w:rPr>
              <w:t>Other – No</w:t>
            </w:r>
            <w:r>
              <w:rPr>
                <w:rFonts w:cstheme="minorHAnsi"/>
                <w:b/>
                <w:sz w:val="16"/>
                <w:szCs w:val="16"/>
              </w:rPr>
              <w:t xml:space="preserve">t enrolled </w:t>
            </w:r>
            <w:r w:rsidRPr="00567A1D">
              <w:rPr>
                <w:rFonts w:cstheme="minorHAnsi"/>
                <w:b/>
                <w:sz w:val="16"/>
                <w:szCs w:val="16"/>
              </w:rPr>
              <w:t>visit within 45-day window</w:t>
            </w:r>
          </w:p>
        </w:tc>
      </w:tr>
    </w:tbl>
    <w:p w14:paraId="47D49C2C" w14:textId="38A6FEB3" w:rsidR="006F6B4F" w:rsidRPr="006F6B4F" w:rsidRDefault="00DE32F0" w:rsidP="00DE32F0">
      <w:pPr>
        <w:tabs>
          <w:tab w:val="left" w:pos="3960"/>
        </w:tabs>
      </w:pPr>
      <w:r>
        <w:tab/>
      </w:r>
    </w:p>
    <w:sectPr w:rsidR="006F6B4F" w:rsidRPr="006F6B4F" w:rsidSect="006F6B4F">
      <w:headerReference w:type="default" r:id="rId10"/>
      <w:footerReference w:type="default" r:id="rId11"/>
      <w:pgSz w:w="16839" w:h="11907" w:orient="landscape" w:code="9"/>
      <w:pgMar w:top="720" w:right="72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6C35" w14:textId="77777777" w:rsidR="00402555" w:rsidRDefault="00402555" w:rsidP="00B063B8">
      <w:pPr>
        <w:spacing w:after="0" w:line="240" w:lineRule="auto"/>
      </w:pPr>
      <w:r>
        <w:separator/>
      </w:r>
    </w:p>
  </w:endnote>
  <w:endnote w:type="continuationSeparator" w:id="0">
    <w:p w14:paraId="117CB514" w14:textId="77777777" w:rsidR="00402555" w:rsidRDefault="00402555" w:rsidP="00B063B8">
      <w:pPr>
        <w:spacing w:after="0" w:line="240" w:lineRule="auto"/>
      </w:pPr>
      <w:r>
        <w:continuationSeparator/>
      </w:r>
    </w:p>
  </w:endnote>
  <w:endnote w:type="continuationNotice" w:id="1">
    <w:p w14:paraId="1D975D65" w14:textId="77777777" w:rsidR="00402555" w:rsidRDefault="00402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5438" w14:textId="64495A3F" w:rsidR="00833E32" w:rsidRDefault="00CA2DC2" w:rsidP="0029197D">
    <w:pPr>
      <w:pStyle w:val="Footer"/>
      <w:tabs>
        <w:tab w:val="clear" w:pos="4680"/>
        <w:tab w:val="clear" w:pos="9360"/>
        <w:tab w:val="center" w:pos="990"/>
      </w:tabs>
      <w:jc w:val="both"/>
    </w:pPr>
    <w:r>
      <w:t>MATRIX-00</w:t>
    </w:r>
    <w:r w:rsidR="00AD0BDE">
      <w:t>3</w:t>
    </w:r>
    <w:r w:rsidR="006F6B4F" w:rsidRPr="00314A03">
      <w:t xml:space="preserve"> </w:t>
    </w:r>
    <w:r w:rsidR="006C4E9E">
      <w:t xml:space="preserve">SA </w:t>
    </w:r>
    <w:r w:rsidR="006F6B4F" w:rsidRPr="00314A03">
      <w:t>S&amp;E Log, v</w:t>
    </w:r>
    <w:r w:rsidR="00E37148" w:rsidRPr="00314A03">
      <w:t xml:space="preserve">ersion </w:t>
    </w:r>
    <w:r w:rsidR="00D85C31">
      <w:t>1.</w:t>
    </w:r>
    <w:r w:rsidR="006C4E9E">
      <w:t>1</w:t>
    </w:r>
    <w:r w:rsidR="00B063B8" w:rsidRPr="00314A03">
      <w:t xml:space="preserve">, </w:t>
    </w:r>
    <w:r w:rsidR="00DF3A1E">
      <w:t>16</w:t>
    </w:r>
    <w:r w:rsidR="006C4E9E">
      <w:t>May2024</w:t>
    </w:r>
    <w:r w:rsidR="00E37148" w:rsidRPr="00314A03">
      <w:tab/>
    </w:r>
    <w:r w:rsidR="00E37148" w:rsidRPr="00314A03">
      <w:tab/>
    </w:r>
    <w:r w:rsidR="00E37148" w:rsidRPr="00314A03">
      <w:tab/>
    </w:r>
    <w:r w:rsidR="00E37148" w:rsidRPr="00314A03">
      <w:tab/>
    </w:r>
    <w:r w:rsidR="00E37148" w:rsidRPr="00314A03">
      <w:tab/>
    </w:r>
  </w:p>
  <w:p w14:paraId="49161EBF" w14:textId="6CF5454C" w:rsidR="0029197D" w:rsidRDefault="00CA2DC2" w:rsidP="0029197D">
    <w:pPr>
      <w:pStyle w:val="Footer"/>
      <w:tabs>
        <w:tab w:val="clear" w:pos="4680"/>
        <w:tab w:val="clear" w:pos="9360"/>
        <w:tab w:val="center" w:pos="990"/>
      </w:tabs>
      <w:jc w:val="both"/>
    </w:pPr>
    <w:r>
      <w:t>MATRIX-00</w:t>
    </w:r>
    <w:r w:rsidR="00AD0BDE">
      <w:t>3</w:t>
    </w:r>
    <w:r>
      <w:t xml:space="preserve"> </w:t>
    </w:r>
    <w:r w:rsidR="006C4E9E">
      <w:t xml:space="preserve">SA </w:t>
    </w:r>
    <w:r w:rsidR="008A4447" w:rsidRPr="00314A03">
      <w:t xml:space="preserve">Protocol </w:t>
    </w:r>
    <w:r>
      <w:t>V</w:t>
    </w:r>
    <w:r w:rsidR="00716D82">
      <w:t>1</w:t>
    </w:r>
    <w:r w:rsidR="002F5C96">
      <w:t>.</w:t>
    </w:r>
    <w:r w:rsidR="006C4E9E">
      <w:t>2</w:t>
    </w:r>
    <w:r w:rsidR="002F5C96">
      <w:t xml:space="preserve">, </w:t>
    </w:r>
    <w:r w:rsidR="00DF3A1E">
      <w:t>16</w:t>
    </w:r>
    <w:r w:rsidR="006C4E9E">
      <w:t>May2024</w:t>
    </w:r>
    <w:r w:rsidR="00E37148" w:rsidRPr="00314A03">
      <w:tab/>
    </w:r>
    <w:r w:rsidR="00E37148" w:rsidRPr="00314A03">
      <w:tab/>
    </w:r>
    <w:r w:rsidR="00E37148" w:rsidRPr="00314A03">
      <w:tab/>
    </w:r>
    <w:r w:rsidR="00E37148" w:rsidRPr="00314A03">
      <w:tab/>
    </w:r>
    <w:r w:rsidR="00E37148" w:rsidRPr="00314A03">
      <w:tab/>
    </w:r>
    <w:r w:rsidR="00833E32">
      <w:tab/>
    </w:r>
    <w:r w:rsidR="00833E32">
      <w:tab/>
    </w:r>
    <w:r w:rsidR="00833E32">
      <w:tab/>
    </w:r>
    <w:r w:rsidR="00833E32">
      <w:tab/>
    </w:r>
    <w:r w:rsidR="00833E32">
      <w:tab/>
    </w:r>
    <w:r w:rsidR="00833E32">
      <w:tab/>
    </w:r>
    <w:r w:rsidR="00833E32">
      <w:tab/>
    </w:r>
    <w:r w:rsidR="00E37148" w:rsidRPr="00314A03">
      <w:t xml:space="preserve"> </w:t>
    </w:r>
    <w:r w:rsidR="006F6B4F" w:rsidRPr="006F6B4F">
      <w:t xml:space="preserve">Page </w:t>
    </w:r>
    <w:r w:rsidR="006F6B4F" w:rsidRPr="006F6B4F">
      <w:rPr>
        <w:b/>
        <w:bCs/>
      </w:rPr>
      <w:fldChar w:fldCharType="begin"/>
    </w:r>
    <w:r w:rsidR="006F6B4F" w:rsidRPr="006F6B4F">
      <w:rPr>
        <w:b/>
        <w:bCs/>
      </w:rPr>
      <w:instrText xml:space="preserve"> PAGE  \* Arabic  \* MERGEFORMAT </w:instrText>
    </w:r>
    <w:r w:rsidR="006F6B4F" w:rsidRPr="006F6B4F">
      <w:rPr>
        <w:b/>
        <w:bCs/>
      </w:rPr>
      <w:fldChar w:fldCharType="separate"/>
    </w:r>
    <w:r w:rsidR="006F6B4F" w:rsidRPr="006F6B4F">
      <w:rPr>
        <w:b/>
        <w:bCs/>
        <w:noProof/>
      </w:rPr>
      <w:t>1</w:t>
    </w:r>
    <w:r w:rsidR="006F6B4F" w:rsidRPr="006F6B4F">
      <w:rPr>
        <w:b/>
        <w:bCs/>
      </w:rPr>
      <w:fldChar w:fldCharType="end"/>
    </w:r>
    <w:r w:rsidR="006F6B4F" w:rsidRPr="006F6B4F">
      <w:t xml:space="preserve"> of </w:t>
    </w:r>
    <w:r w:rsidR="006F6B4F" w:rsidRPr="006F6B4F">
      <w:rPr>
        <w:b/>
        <w:bCs/>
      </w:rPr>
      <w:fldChar w:fldCharType="begin"/>
    </w:r>
    <w:r w:rsidR="006F6B4F" w:rsidRPr="006F6B4F">
      <w:rPr>
        <w:b/>
        <w:bCs/>
      </w:rPr>
      <w:instrText xml:space="preserve"> NUMPAGES  \* Arabic  \* MERGEFORMAT </w:instrText>
    </w:r>
    <w:r w:rsidR="006F6B4F" w:rsidRPr="006F6B4F">
      <w:rPr>
        <w:b/>
        <w:bCs/>
      </w:rPr>
      <w:fldChar w:fldCharType="separate"/>
    </w:r>
    <w:r w:rsidR="006F6B4F" w:rsidRPr="006F6B4F">
      <w:rPr>
        <w:b/>
        <w:bCs/>
        <w:noProof/>
      </w:rPr>
      <w:t>2</w:t>
    </w:r>
    <w:r w:rsidR="006F6B4F" w:rsidRPr="006F6B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5EC3" w14:textId="77777777" w:rsidR="00402555" w:rsidRDefault="00402555" w:rsidP="00B063B8">
      <w:pPr>
        <w:spacing w:after="0" w:line="240" w:lineRule="auto"/>
      </w:pPr>
      <w:r>
        <w:separator/>
      </w:r>
    </w:p>
  </w:footnote>
  <w:footnote w:type="continuationSeparator" w:id="0">
    <w:p w14:paraId="3AFB645E" w14:textId="77777777" w:rsidR="00402555" w:rsidRDefault="00402555" w:rsidP="00B063B8">
      <w:pPr>
        <w:spacing w:after="0" w:line="240" w:lineRule="auto"/>
      </w:pPr>
      <w:r>
        <w:continuationSeparator/>
      </w:r>
    </w:p>
  </w:footnote>
  <w:footnote w:type="continuationNotice" w:id="1">
    <w:p w14:paraId="77ED2F9B" w14:textId="77777777" w:rsidR="00402555" w:rsidRDefault="00402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E9F0" w14:textId="17B1039B" w:rsidR="0029197D" w:rsidRPr="007511FC" w:rsidRDefault="00CA2DC2" w:rsidP="0029197D">
    <w:pPr>
      <w:pStyle w:val="Header"/>
      <w:rPr>
        <w:b/>
        <w:sz w:val="32"/>
        <w:szCs w:val="32"/>
      </w:rPr>
    </w:pPr>
    <w:r>
      <w:rPr>
        <w:b/>
        <w:sz w:val="32"/>
        <w:szCs w:val="32"/>
      </w:rPr>
      <w:t>MATRIX-00</w:t>
    </w:r>
    <w:r w:rsidR="00AD0BDE">
      <w:rPr>
        <w:b/>
        <w:sz w:val="32"/>
        <w:szCs w:val="32"/>
      </w:rPr>
      <w:t>3</w:t>
    </w:r>
    <w:r w:rsidR="006C4E9E">
      <w:rPr>
        <w:b/>
        <w:sz w:val="32"/>
        <w:szCs w:val="32"/>
      </w:rPr>
      <w:t xml:space="preserve"> SA</w:t>
    </w:r>
    <w:r w:rsidR="006C0FB9">
      <w:rPr>
        <w:b/>
        <w:sz w:val="32"/>
        <w:szCs w:val="32"/>
      </w:rPr>
      <w:t xml:space="preserve"> </w:t>
    </w:r>
    <w:r w:rsidR="00E37148" w:rsidRPr="007511FC">
      <w:rPr>
        <w:b/>
        <w:sz w:val="32"/>
        <w:szCs w:val="32"/>
      </w:rPr>
      <w:t xml:space="preserve">Screening and Enrollment Log </w:t>
    </w:r>
  </w:p>
  <w:p w14:paraId="7C8082D6" w14:textId="77777777" w:rsidR="0029197D" w:rsidRPr="006F139C" w:rsidRDefault="00E37148" w:rsidP="0029197D">
    <w:pPr>
      <w:pStyle w:val="Header"/>
      <w:spacing w:before="120"/>
      <w:rPr>
        <w:i/>
        <w:sz w:val="20"/>
      </w:rPr>
    </w:pPr>
    <w:r w:rsidRPr="006F139C">
      <w:rPr>
        <w:i/>
        <w:sz w:val="20"/>
      </w:rPr>
      <w:t xml:space="preserve">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B8"/>
    <w:rsid w:val="000031FE"/>
    <w:rsid w:val="00020501"/>
    <w:rsid w:val="000616D8"/>
    <w:rsid w:val="00061B1E"/>
    <w:rsid w:val="00072770"/>
    <w:rsid w:val="000918F9"/>
    <w:rsid w:val="000C7DE5"/>
    <w:rsid w:val="00167489"/>
    <w:rsid w:val="001C4F82"/>
    <w:rsid w:val="001F2BC2"/>
    <w:rsid w:val="00286658"/>
    <w:rsid w:val="0029197C"/>
    <w:rsid w:val="0029197D"/>
    <w:rsid w:val="00292104"/>
    <w:rsid w:val="002C74DA"/>
    <w:rsid w:val="002E7C17"/>
    <w:rsid w:val="002F5C96"/>
    <w:rsid w:val="0031385E"/>
    <w:rsid w:val="00314A03"/>
    <w:rsid w:val="003259B6"/>
    <w:rsid w:val="00333AEA"/>
    <w:rsid w:val="00351488"/>
    <w:rsid w:val="00353F3A"/>
    <w:rsid w:val="003A488E"/>
    <w:rsid w:val="003C0975"/>
    <w:rsid w:val="003E0099"/>
    <w:rsid w:val="00402555"/>
    <w:rsid w:val="004272C3"/>
    <w:rsid w:val="00441F2F"/>
    <w:rsid w:val="00462197"/>
    <w:rsid w:val="00476854"/>
    <w:rsid w:val="0049392A"/>
    <w:rsid w:val="004D14A6"/>
    <w:rsid w:val="004E2D56"/>
    <w:rsid w:val="004F3F1E"/>
    <w:rsid w:val="00512E68"/>
    <w:rsid w:val="00515BC3"/>
    <w:rsid w:val="00520985"/>
    <w:rsid w:val="0056064A"/>
    <w:rsid w:val="00565943"/>
    <w:rsid w:val="0056784B"/>
    <w:rsid w:val="00567A1D"/>
    <w:rsid w:val="00572916"/>
    <w:rsid w:val="0057338B"/>
    <w:rsid w:val="005A3000"/>
    <w:rsid w:val="005A3DFB"/>
    <w:rsid w:val="005B6078"/>
    <w:rsid w:val="005B7565"/>
    <w:rsid w:val="005D3088"/>
    <w:rsid w:val="005E00DF"/>
    <w:rsid w:val="005E5F81"/>
    <w:rsid w:val="005E6E1C"/>
    <w:rsid w:val="00652E6F"/>
    <w:rsid w:val="006545F3"/>
    <w:rsid w:val="00670568"/>
    <w:rsid w:val="006A74F8"/>
    <w:rsid w:val="006C0FB9"/>
    <w:rsid w:val="006C1BD5"/>
    <w:rsid w:val="006C4193"/>
    <w:rsid w:val="006C4E9E"/>
    <w:rsid w:val="006D2775"/>
    <w:rsid w:val="006F6B4F"/>
    <w:rsid w:val="007146D1"/>
    <w:rsid w:val="00716D82"/>
    <w:rsid w:val="00732F16"/>
    <w:rsid w:val="00734DAF"/>
    <w:rsid w:val="00747984"/>
    <w:rsid w:val="00760A68"/>
    <w:rsid w:val="007815FC"/>
    <w:rsid w:val="007913D9"/>
    <w:rsid w:val="007A13F7"/>
    <w:rsid w:val="00813CB7"/>
    <w:rsid w:val="00833E32"/>
    <w:rsid w:val="00864388"/>
    <w:rsid w:val="008A4447"/>
    <w:rsid w:val="008C65F3"/>
    <w:rsid w:val="008D28D3"/>
    <w:rsid w:val="008E4207"/>
    <w:rsid w:val="008E738D"/>
    <w:rsid w:val="009268F7"/>
    <w:rsid w:val="0093303F"/>
    <w:rsid w:val="009B5C22"/>
    <w:rsid w:val="009C038E"/>
    <w:rsid w:val="00A02B3C"/>
    <w:rsid w:val="00A04235"/>
    <w:rsid w:val="00A5268B"/>
    <w:rsid w:val="00A6184A"/>
    <w:rsid w:val="00AD0BDE"/>
    <w:rsid w:val="00AD4DC3"/>
    <w:rsid w:val="00B063B8"/>
    <w:rsid w:val="00B27106"/>
    <w:rsid w:val="00BB61A3"/>
    <w:rsid w:val="00BC33DE"/>
    <w:rsid w:val="00C01160"/>
    <w:rsid w:val="00C51991"/>
    <w:rsid w:val="00C566CA"/>
    <w:rsid w:val="00C97368"/>
    <w:rsid w:val="00CA2DC2"/>
    <w:rsid w:val="00D83720"/>
    <w:rsid w:val="00D85C31"/>
    <w:rsid w:val="00D925FA"/>
    <w:rsid w:val="00D94BA7"/>
    <w:rsid w:val="00D957A7"/>
    <w:rsid w:val="00DA3737"/>
    <w:rsid w:val="00DB6589"/>
    <w:rsid w:val="00DC22B1"/>
    <w:rsid w:val="00DE1A76"/>
    <w:rsid w:val="00DE32F0"/>
    <w:rsid w:val="00DF3A1E"/>
    <w:rsid w:val="00DF43A7"/>
    <w:rsid w:val="00E37148"/>
    <w:rsid w:val="00E55FAF"/>
    <w:rsid w:val="00E658CC"/>
    <w:rsid w:val="00E77D80"/>
    <w:rsid w:val="00E87D25"/>
    <w:rsid w:val="00E95BD9"/>
    <w:rsid w:val="00ED4827"/>
    <w:rsid w:val="00EE7E64"/>
    <w:rsid w:val="00F10A84"/>
    <w:rsid w:val="00F5733A"/>
    <w:rsid w:val="00F64C0A"/>
    <w:rsid w:val="00F86E6A"/>
    <w:rsid w:val="00F87D20"/>
    <w:rsid w:val="00FB321C"/>
    <w:rsid w:val="00FE33DE"/>
    <w:rsid w:val="019D123A"/>
    <w:rsid w:val="03A23D6A"/>
    <w:rsid w:val="09FDFBE1"/>
    <w:rsid w:val="0FA5EC8B"/>
    <w:rsid w:val="1302AD96"/>
    <w:rsid w:val="1388E8A0"/>
    <w:rsid w:val="1ACB3EE2"/>
    <w:rsid w:val="1F396353"/>
    <w:rsid w:val="2114BAAA"/>
    <w:rsid w:val="21B67344"/>
    <w:rsid w:val="2492CF5D"/>
    <w:rsid w:val="24CF5F52"/>
    <w:rsid w:val="2529A1F4"/>
    <w:rsid w:val="2688FEAA"/>
    <w:rsid w:val="26DE9AB2"/>
    <w:rsid w:val="2A163B74"/>
    <w:rsid w:val="2EE9AC97"/>
    <w:rsid w:val="2F2FD1A3"/>
    <w:rsid w:val="2FA5CAAB"/>
    <w:rsid w:val="2FB5281F"/>
    <w:rsid w:val="30857CF8"/>
    <w:rsid w:val="3106373F"/>
    <w:rsid w:val="3FC1429A"/>
    <w:rsid w:val="415D12FB"/>
    <w:rsid w:val="4392ABA5"/>
    <w:rsid w:val="440A5D6C"/>
    <w:rsid w:val="49A4AB10"/>
    <w:rsid w:val="5658A173"/>
    <w:rsid w:val="5BE85C4B"/>
    <w:rsid w:val="5CBDD6F2"/>
    <w:rsid w:val="5DEE595C"/>
    <w:rsid w:val="67E41978"/>
    <w:rsid w:val="70E63614"/>
    <w:rsid w:val="77557798"/>
    <w:rsid w:val="7A1DB17A"/>
    <w:rsid w:val="7A93AA82"/>
    <w:rsid w:val="7ACA0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147F"/>
  <w15:chartTrackingRefBased/>
  <w15:docId w15:val="{3C6CB3B5-BFCD-4393-89CB-52191EA8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B8"/>
  </w:style>
  <w:style w:type="paragraph" w:styleId="Footer">
    <w:name w:val="footer"/>
    <w:basedOn w:val="Normal"/>
    <w:link w:val="FooterChar"/>
    <w:uiPriority w:val="99"/>
    <w:unhideWhenUsed/>
    <w:rsid w:val="00B0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B8"/>
  </w:style>
  <w:style w:type="paragraph" w:styleId="BalloonText">
    <w:name w:val="Balloon Text"/>
    <w:basedOn w:val="Normal"/>
    <w:link w:val="BalloonTextChar"/>
    <w:uiPriority w:val="99"/>
    <w:semiHidden/>
    <w:unhideWhenUsed/>
    <w:rsid w:val="008A4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447"/>
    <w:rPr>
      <w:rFonts w:ascii="Segoe UI" w:hAnsi="Segoe UI" w:cs="Segoe UI"/>
      <w:sz w:val="18"/>
      <w:szCs w:val="18"/>
    </w:rPr>
  </w:style>
  <w:style w:type="character" w:styleId="CommentReference">
    <w:name w:val="annotation reference"/>
    <w:basedOn w:val="DefaultParagraphFont"/>
    <w:uiPriority w:val="99"/>
    <w:semiHidden/>
    <w:unhideWhenUsed/>
    <w:rsid w:val="005B7565"/>
    <w:rPr>
      <w:sz w:val="16"/>
      <w:szCs w:val="16"/>
    </w:rPr>
  </w:style>
  <w:style w:type="paragraph" w:styleId="CommentText">
    <w:name w:val="annotation text"/>
    <w:basedOn w:val="Normal"/>
    <w:link w:val="CommentTextChar"/>
    <w:uiPriority w:val="99"/>
    <w:unhideWhenUsed/>
    <w:rsid w:val="005B7565"/>
    <w:pPr>
      <w:spacing w:line="240" w:lineRule="auto"/>
    </w:pPr>
    <w:rPr>
      <w:sz w:val="20"/>
      <w:szCs w:val="20"/>
    </w:rPr>
  </w:style>
  <w:style w:type="character" w:customStyle="1" w:styleId="CommentTextChar">
    <w:name w:val="Comment Text Char"/>
    <w:basedOn w:val="DefaultParagraphFont"/>
    <w:link w:val="CommentText"/>
    <w:uiPriority w:val="99"/>
    <w:rsid w:val="005B7565"/>
    <w:rPr>
      <w:sz w:val="20"/>
      <w:szCs w:val="20"/>
    </w:rPr>
  </w:style>
  <w:style w:type="paragraph" w:styleId="CommentSubject">
    <w:name w:val="annotation subject"/>
    <w:basedOn w:val="CommentText"/>
    <w:next w:val="CommentText"/>
    <w:link w:val="CommentSubjectChar"/>
    <w:uiPriority w:val="99"/>
    <w:semiHidden/>
    <w:unhideWhenUsed/>
    <w:rsid w:val="005B7565"/>
    <w:rPr>
      <w:b/>
      <w:bCs/>
    </w:rPr>
  </w:style>
  <w:style w:type="character" w:customStyle="1" w:styleId="CommentSubjectChar">
    <w:name w:val="Comment Subject Char"/>
    <w:basedOn w:val="CommentTextChar"/>
    <w:link w:val="CommentSubject"/>
    <w:uiPriority w:val="99"/>
    <w:semiHidden/>
    <w:rsid w:val="005B7565"/>
    <w:rPr>
      <w:b/>
      <w:bCs/>
      <w:sz w:val="20"/>
      <w:szCs w:val="20"/>
    </w:rPr>
  </w:style>
  <w:style w:type="paragraph" w:styleId="Revision">
    <w:name w:val="Revision"/>
    <w:hidden/>
    <w:uiPriority w:val="99"/>
    <w:semiHidden/>
    <w:rsid w:val="00A04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8807840DA3F4C809AEF812EB60214" ma:contentTypeVersion="12" ma:contentTypeDescription="Create a new document." ma:contentTypeScope="" ma:versionID="56dae6f42aeb8c9b51f69463cdbfeff9">
  <xsd:schema xmlns:xsd="http://www.w3.org/2001/XMLSchema" xmlns:xs="http://www.w3.org/2001/XMLSchema" xmlns:p="http://schemas.microsoft.com/office/2006/metadata/properties" xmlns:ns2="929694f4-3250-4406-976a-5d9b248e4c68" xmlns:ns3="23c4f0eb-5f67-410a-916d-515d3d6beab6" targetNamespace="http://schemas.microsoft.com/office/2006/metadata/properties" ma:root="true" ma:fieldsID="fa3e76c5e85e07b5b2827d97da7ec018" ns2:_="" ns3:_="">
    <xsd:import namespace="929694f4-3250-4406-976a-5d9b248e4c68"/>
    <xsd:import namespace="23c4f0eb-5f67-410a-916d-515d3d6bea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694f4-3250-4406-976a-5d9b248e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4f0eb-5f67-410a-916d-515d3d6bea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f9c22b-7599-43de-bbf0-be587452926e}" ma:internalName="TaxCatchAll" ma:showField="CatchAllData" ma:web="23c4f0eb-5f67-410a-916d-515d3d6be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c4f0eb-5f67-410a-916d-515d3d6beab6" xsi:nil="true"/>
    <lcf76f155ced4ddcb4097134ff3c332f xmlns="929694f4-3250-4406-976a-5d9b248e4c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8A11-6DC5-4116-9D74-714B1CBC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694f4-3250-4406-976a-5d9b248e4c68"/>
    <ds:schemaRef ds:uri="23c4f0eb-5f67-410a-916d-515d3d6b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6CF5F-3F97-4294-9A94-6E307E382B99}">
  <ds:schemaRefs>
    <ds:schemaRef ds:uri="http://schemas.microsoft.com/sharepoint/v3/contenttype/forms"/>
  </ds:schemaRefs>
</ds:datastoreItem>
</file>

<file path=customXml/itemProps3.xml><?xml version="1.0" encoding="utf-8"?>
<ds:datastoreItem xmlns:ds="http://schemas.openxmlformats.org/officeDocument/2006/customXml" ds:itemID="{8693EED6-705A-4F8F-9F4B-06AA9B0611BA}">
  <ds:schemaRefs>
    <ds:schemaRef ds:uri="http://schemas.microsoft.com/office/2006/metadata/properties"/>
    <ds:schemaRef ds:uri="http://schemas.microsoft.com/office/infopath/2007/PartnerControls"/>
    <ds:schemaRef ds:uri="23c4f0eb-5f67-410a-916d-515d3d6beab6"/>
    <ds:schemaRef ds:uri="929694f4-3250-4406-976a-5d9b248e4c68"/>
  </ds:schemaRefs>
</ds:datastoreItem>
</file>

<file path=customXml/itemProps4.xml><?xml version="1.0" encoding="utf-8"?>
<ds:datastoreItem xmlns:ds="http://schemas.openxmlformats.org/officeDocument/2006/customXml" ds:itemID="{3507091A-EB2D-425C-95F2-E02164FF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Macio, Ingrid S. (PA-C)</cp:lastModifiedBy>
  <cp:revision>4</cp:revision>
  <cp:lastPrinted>2023-07-25T17:01:00Z</cp:lastPrinted>
  <dcterms:created xsi:type="dcterms:W3CDTF">2024-08-01T11:43:00Z</dcterms:created>
  <dcterms:modified xsi:type="dcterms:W3CDTF">2024-08-01T11:45:00Z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0x0101002FE8807840DA3F4C809AEF812EB60214</vt:lpwstr>
  </property>
  <property fmtid="{D5CDD505-2E9C-101B-9397-08002B2CF9AE}" pid="3" name="MSIP_Label_5e4b1be8-281e-475d-98b0-21c3457e5a46_Enabled">
    <vt:lpwstr>true</vt:lpwstr>
  </property>
  <property fmtid="{D5CDD505-2E9C-101B-9397-08002B2CF9AE}" pid="4" name="MSIP_Label_5e4b1be8-281e-475d-98b0-21c3457e5a46_SetDate">
    <vt:lpwstr>2023-02-15T13:44:08Z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ed54c2ec-9578-4605-81dc-c4a70d7b5f3b</vt:lpwstr>
  </property>
  <property fmtid="{D5CDD505-2E9C-101B-9397-08002B2CF9AE}" pid="9" name="MSIP_Label_5e4b1be8-281e-475d-98b0-21c3457e5a46_ContentBits">
    <vt:lpwstr>0</vt:lpwstr>
  </property>
  <property fmtid="{D5CDD505-2E9C-101B-9397-08002B2CF9AE}" pid="10" name="MediaServiceImageTags">
    <vt:lpwstr/>
  </property>
</Properties>
</file>